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F9" w:rsidRPr="00476FAB" w:rsidRDefault="00AD03F9" w:rsidP="00AD03F9">
      <w:pPr>
        <w:widowControl/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RÁMCOVÁ SMLOUVA</w:t>
      </w:r>
    </w:p>
    <w:p w:rsidR="00AD03F9" w:rsidRPr="00476FAB" w:rsidRDefault="00AD03F9" w:rsidP="00AD03F9">
      <w:pPr>
        <w:widowControl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na realizaci veřejné zakázky s názvem:</w:t>
      </w:r>
    </w:p>
    <w:p w:rsidR="00AD03F9" w:rsidRDefault="00AD03F9" w:rsidP="00AD03F9">
      <w:pPr>
        <w:keepLines/>
        <w:widowControl/>
        <w:spacing w:after="120" w:line="276" w:lineRule="auto"/>
        <w:jc w:val="center"/>
        <w:rPr>
          <w:b/>
        </w:rPr>
      </w:pPr>
      <w:r w:rsidRPr="00AB602D">
        <w:rPr>
          <w:b/>
          <w:szCs w:val="24"/>
        </w:rPr>
        <w:t>„</w:t>
      </w:r>
      <w:r>
        <w:rPr>
          <w:b/>
          <w:szCs w:val="24"/>
        </w:rPr>
        <w:t>Malířské a lakýrnické práce pro K</w:t>
      </w:r>
      <w:r w:rsidR="00305B05">
        <w:rPr>
          <w:b/>
          <w:szCs w:val="24"/>
        </w:rPr>
        <w:t>rajskou zdravotní</w:t>
      </w:r>
      <w:r>
        <w:rPr>
          <w:b/>
          <w:szCs w:val="24"/>
        </w:rPr>
        <w:t xml:space="preserve">, a.s. 2016, </w:t>
      </w:r>
      <w:r w:rsidRPr="00EF50C9">
        <w:rPr>
          <w:b/>
          <w:szCs w:val="24"/>
        </w:rPr>
        <w:t xml:space="preserve">část </w:t>
      </w:r>
      <w:r w:rsidR="00881543">
        <w:rPr>
          <w:b/>
          <w:szCs w:val="24"/>
        </w:rPr>
        <w:t>5</w:t>
      </w:r>
      <w:r w:rsidRPr="00AB602D">
        <w:rPr>
          <w:b/>
          <w:bCs/>
          <w:szCs w:val="24"/>
        </w:rPr>
        <w:t>“</w:t>
      </w:r>
      <w:r w:rsidRPr="00476FAB" w:rsidDel="00A71D43">
        <w:rPr>
          <w:b/>
        </w:rPr>
        <w:t xml:space="preserve"> </w:t>
      </w:r>
    </w:p>
    <w:p w:rsidR="00AD03F9" w:rsidRPr="00476FAB" w:rsidRDefault="00AD03F9" w:rsidP="00AD03F9">
      <w:pPr>
        <w:keepLines/>
        <w:widowControl/>
        <w:spacing w:after="120" w:line="276" w:lineRule="auto"/>
        <w:jc w:val="center"/>
        <w:rPr>
          <w:kern w:val="28"/>
          <w:sz w:val="22"/>
          <w:szCs w:val="22"/>
        </w:rPr>
      </w:pPr>
      <w:r w:rsidRPr="00476FAB">
        <w:rPr>
          <w:kern w:val="28"/>
          <w:sz w:val="22"/>
          <w:szCs w:val="22"/>
        </w:rPr>
        <w:t>uzavřená níže uvedeného dne, měsíce a roku v souladu s</w:t>
      </w:r>
      <w:r>
        <w:rPr>
          <w:kern w:val="28"/>
          <w:sz w:val="22"/>
          <w:szCs w:val="22"/>
        </w:rPr>
        <w:t xml:space="preserve"> § 1746 odst. 2, ve spojení s </w:t>
      </w:r>
      <w:r w:rsidRPr="00476FAB">
        <w:rPr>
          <w:kern w:val="28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2586 a"/>
        </w:smartTagPr>
        <w:r w:rsidRPr="00476FAB">
          <w:rPr>
            <w:kern w:val="28"/>
            <w:sz w:val="22"/>
            <w:szCs w:val="22"/>
          </w:rPr>
          <w:t xml:space="preserve">2586 </w:t>
        </w:r>
        <w:r w:rsidRPr="00476FAB">
          <w:rPr>
            <w:snapToGrid w:val="0"/>
            <w:sz w:val="22"/>
            <w:szCs w:val="22"/>
          </w:rPr>
          <w:t>a</w:t>
        </w:r>
      </w:smartTag>
      <w:r w:rsidRPr="00476FAB">
        <w:rPr>
          <w:snapToGrid w:val="0"/>
          <w:sz w:val="22"/>
          <w:szCs w:val="22"/>
        </w:rPr>
        <w:t xml:space="preserve"> násl</w:t>
      </w:r>
      <w:r w:rsidR="00227316">
        <w:rPr>
          <w:snapToGrid w:val="0"/>
          <w:sz w:val="22"/>
          <w:szCs w:val="22"/>
        </w:rPr>
        <w:t>.</w:t>
      </w:r>
      <w:r w:rsidRPr="00476FAB">
        <w:rPr>
          <w:snapToGrid w:val="0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>zákona č. 89/2012 Sb., občanský zákoník</w:t>
      </w:r>
      <w:r>
        <w:rPr>
          <w:kern w:val="28"/>
          <w:sz w:val="22"/>
          <w:szCs w:val="22"/>
        </w:rPr>
        <w:t xml:space="preserve"> </w:t>
      </w:r>
      <w:r w:rsidRPr="00476FAB">
        <w:rPr>
          <w:kern w:val="28"/>
          <w:sz w:val="22"/>
          <w:szCs w:val="22"/>
        </w:rPr>
        <w:t xml:space="preserve">(dále jen </w:t>
      </w:r>
      <w:r>
        <w:rPr>
          <w:kern w:val="28"/>
          <w:sz w:val="22"/>
          <w:szCs w:val="22"/>
        </w:rPr>
        <w:t>„</w:t>
      </w:r>
      <w:r w:rsidRPr="003103B5">
        <w:rPr>
          <w:b/>
          <w:kern w:val="28"/>
          <w:sz w:val="22"/>
          <w:szCs w:val="22"/>
        </w:rPr>
        <w:t>občanský zákoník</w:t>
      </w:r>
      <w:r>
        <w:rPr>
          <w:b/>
          <w:kern w:val="28"/>
          <w:sz w:val="22"/>
          <w:szCs w:val="22"/>
        </w:rPr>
        <w:t>“</w:t>
      </w:r>
      <w:r w:rsidRPr="00476FAB">
        <w:rPr>
          <w:kern w:val="28"/>
          <w:sz w:val="22"/>
          <w:szCs w:val="22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jc w:val="center"/>
        <w:outlineLvl w:val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I.</w:t>
      </w:r>
    </w:p>
    <w:p w:rsidR="00AD03F9" w:rsidRPr="00476FAB" w:rsidRDefault="00AD03F9" w:rsidP="00AD03F9">
      <w:pPr>
        <w:pStyle w:val="Nadpis3IMP"/>
        <w:jc w:val="center"/>
        <w:outlineLvl w:val="0"/>
        <w:rPr>
          <w:color w:val="000000"/>
          <w:sz w:val="24"/>
          <w:szCs w:val="24"/>
        </w:rPr>
      </w:pPr>
      <w:r w:rsidRPr="00476FAB">
        <w:rPr>
          <w:color w:val="000000"/>
          <w:sz w:val="24"/>
          <w:szCs w:val="24"/>
        </w:rPr>
        <w:t>Smluvní strany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bCs/>
          <w:color w:val="000000"/>
          <w:szCs w:val="24"/>
        </w:rPr>
      </w:pPr>
      <w:r w:rsidRPr="00476FAB">
        <w:rPr>
          <w:b/>
          <w:color w:val="000000"/>
          <w:szCs w:val="24"/>
        </w:rPr>
        <w:t>Krajská zdravotní, a.s.</w:t>
      </w:r>
      <w:r w:rsidRPr="00476FAB">
        <w:rPr>
          <w:b/>
          <w:bCs/>
          <w:color w:val="000000"/>
          <w:szCs w:val="24"/>
        </w:rPr>
        <w:t xml:space="preserve"> 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se sídlem: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 xml:space="preserve">           Sociální péče 3316/12A, 401 13 Ústí nad Labem</w:t>
      </w: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zastoupená: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Ing. Petrem Fialou, generálním ředitelem</w:t>
      </w: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 w:rsidRPr="00476FAB">
        <w:rPr>
          <w:color w:val="000000"/>
          <w:szCs w:val="24"/>
        </w:rPr>
        <w:t xml:space="preserve">zapsána </w:t>
      </w:r>
      <w:r>
        <w:rPr>
          <w:color w:val="000000"/>
          <w:szCs w:val="24"/>
        </w:rPr>
        <w:t>v</w:t>
      </w:r>
      <w:r w:rsidRPr="00476FAB">
        <w:rPr>
          <w:color w:val="000000"/>
          <w:szCs w:val="24"/>
        </w:rPr>
        <w:t xml:space="preserve"> obchodním rejstříku vedeném u Krajského soudu v Ústí nad Labem, v oddíle B, vložka č. 1550. </w:t>
      </w:r>
      <w:r>
        <w:rPr>
          <w:color w:val="000000"/>
          <w:szCs w:val="24"/>
        </w:rPr>
        <w:t xml:space="preserve">  </w:t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Osoba oprávněná ve věcech smluvních:</w:t>
      </w:r>
      <w:r>
        <w:rPr>
          <w:color w:val="000000"/>
          <w:szCs w:val="24"/>
        </w:rPr>
        <w:t xml:space="preserve"> </w:t>
      </w:r>
      <w:r w:rsidRPr="00476FAB">
        <w:rPr>
          <w:color w:val="000000"/>
          <w:szCs w:val="24"/>
        </w:rPr>
        <w:t>Ing. Petr Fiala, generální ředitel</w:t>
      </w:r>
    </w:p>
    <w:p w:rsidR="00AD03F9" w:rsidRPr="00476FAB" w:rsidRDefault="00AD03F9" w:rsidP="00AD03F9">
      <w:pPr>
        <w:pStyle w:val="standard"/>
        <w:suppressLineNumbers/>
        <w:ind w:left="2835" w:hanging="2835"/>
      </w:pPr>
      <w:r w:rsidRPr="00874E47">
        <w:rPr>
          <w:szCs w:val="24"/>
        </w:rPr>
        <w:t>Osoba oprávněná jednat ve věcech technických:</w:t>
      </w:r>
      <w:r w:rsidRPr="00874E47">
        <w:t xml:space="preserve"> </w:t>
      </w:r>
      <w:r>
        <w:t>p. Jan Vágner – vedoucí odboru investic a rozvoje majetku</w:t>
      </w:r>
    </w:p>
    <w:p w:rsidR="00445BBE" w:rsidRDefault="00445BBE" w:rsidP="00445BBE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 xml:space="preserve">Bankovní spojení: 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ČSOB, a.s.</w:t>
      </w:r>
    </w:p>
    <w:p w:rsidR="00AD03F9" w:rsidRPr="00476FAB" w:rsidRDefault="00445BBE" w:rsidP="00AD03F9">
      <w:pPr>
        <w:pStyle w:val="NormlnIMP2"/>
        <w:jc w:val="both"/>
        <w:rPr>
          <w:color w:val="000000"/>
          <w:szCs w:val="24"/>
        </w:rPr>
      </w:pPr>
      <w:r>
        <w:rPr>
          <w:color w:val="000000"/>
          <w:szCs w:val="24"/>
        </w:rPr>
        <w:t>Číslo účtu:</w:t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  <w:t>216686400/0300</w:t>
      </w:r>
      <w:bookmarkStart w:id="0" w:name="_GoBack"/>
      <w:bookmarkEnd w:id="0"/>
      <w:r w:rsidR="00AD03F9" w:rsidRPr="00476FAB">
        <w:rPr>
          <w:color w:val="000000"/>
          <w:szCs w:val="24"/>
        </w:rPr>
        <w:tab/>
      </w:r>
      <w:r w:rsidR="00AD03F9"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  <w:t>CZ 25488627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Objednatel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 xml:space="preserve"> nebo i „</w:t>
      </w:r>
      <w:r w:rsidRPr="003103B5">
        <w:rPr>
          <w:b/>
          <w:color w:val="000000"/>
          <w:szCs w:val="24"/>
        </w:rPr>
        <w:t>KZ, a. s.</w:t>
      </w:r>
      <w:r>
        <w:rPr>
          <w:color w:val="000000"/>
          <w:szCs w:val="24"/>
        </w:rPr>
        <w:t>“)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a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Pr="00476FAB" w:rsidRDefault="00AD03F9" w:rsidP="00AD03F9">
      <w:pPr>
        <w:pStyle w:val="NormlnIMP2"/>
        <w:rPr>
          <w:b/>
          <w:color w:val="000000"/>
          <w:szCs w:val="24"/>
        </w:rPr>
      </w:pP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se sídlem:</w:t>
      </w:r>
      <w:r>
        <w:rPr>
          <w:color w:val="000000"/>
          <w:szCs w:val="24"/>
        </w:rPr>
        <w:t xml:space="preserve"> 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szCs w:val="24"/>
        </w:rPr>
        <w:t xml:space="preserve">zastoupená: </w:t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>
        <w:rPr>
          <w:szCs w:val="24"/>
        </w:rPr>
        <w:t xml:space="preserve">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jc w:val="both"/>
        <w:rPr>
          <w:b/>
          <w:color w:val="000000"/>
          <w:szCs w:val="24"/>
        </w:rPr>
      </w:pPr>
      <w:r w:rsidRPr="00476FAB">
        <w:rPr>
          <w:szCs w:val="24"/>
        </w:rPr>
        <w:t>zapsán v obchodním rejstříku vedené</w:t>
      </w:r>
      <w:r>
        <w:rPr>
          <w:szCs w:val="24"/>
        </w:rPr>
        <w:t>m u 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oddíl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szCs w:val="24"/>
        </w:rPr>
        <w:t xml:space="preserve">, vložka </w:t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b/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smluvních: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</w:pPr>
      <w:r>
        <w:t xml:space="preserve">Osoba oprávněná </w:t>
      </w:r>
      <w:r w:rsidRPr="00476FAB">
        <w:t>ve věcech technických:</w:t>
      </w:r>
      <w:r w:rsidRPr="00476FAB">
        <w:tab/>
      </w:r>
      <w:r>
        <w:t>(</w:t>
      </w:r>
      <w:r w:rsidRPr="001D0F6E">
        <w:rPr>
          <w:b/>
          <w:highlight w:val="lightGray"/>
        </w:rPr>
        <w:t>doplní uchazeč</w:t>
      </w:r>
      <w:r>
        <w:t>)</w:t>
      </w:r>
    </w:p>
    <w:p w:rsidR="00AD03F9" w:rsidRPr="00476FAB" w:rsidRDefault="00AD03F9" w:rsidP="00AD03F9">
      <w:pPr>
        <w:pStyle w:val="NormlnIMP2"/>
      </w:pPr>
      <w:r>
        <w:rPr>
          <w:color w:val="000000"/>
        </w:rPr>
        <w:t xml:space="preserve">Osoba oprávněná </w:t>
      </w:r>
      <w:r w:rsidRPr="00476FAB">
        <w:rPr>
          <w:color w:val="000000"/>
        </w:rPr>
        <w:t>ve věcech stavby:</w:t>
      </w:r>
      <w:r w:rsidRPr="00476FAB">
        <w:rPr>
          <w:color w:val="000000"/>
        </w:rPr>
        <w:tab/>
      </w:r>
      <w:r w:rsidRPr="00476FAB">
        <w:rPr>
          <w:color w:val="000000"/>
        </w:rPr>
        <w:tab/>
      </w:r>
      <w:r>
        <w:rPr>
          <w:color w:val="000000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tab/>
      </w:r>
      <w:r w:rsidRPr="00476FAB"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Bankovní spojení: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rPr>
          <w:b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Číslo účtu: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highlight w:val="lightGray"/>
        </w:rPr>
        <w:t>doplní uchazeč</w:t>
      </w:r>
      <w: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 w:rsidRPr="00476FAB">
        <w:rPr>
          <w:color w:val="000000"/>
          <w:szCs w:val="24"/>
        </w:rPr>
        <w:t>Identifikační číslo: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>
        <w:rPr>
          <w:color w:val="000000"/>
          <w:szCs w:val="24"/>
        </w:rPr>
        <w:t>(</w:t>
      </w:r>
      <w:r w:rsidRPr="001D0F6E">
        <w:rPr>
          <w:b/>
          <w:color w:val="000000"/>
          <w:szCs w:val="24"/>
          <w:highlight w:val="lightGray"/>
        </w:rPr>
        <w:t>doplní uchazeč</w:t>
      </w:r>
      <w:r>
        <w:rPr>
          <w:color w:val="000000"/>
          <w:szCs w:val="24"/>
        </w:rPr>
        <w:t>)</w:t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  <w:r w:rsidRPr="00476FAB">
        <w:rPr>
          <w:color w:val="000000"/>
          <w:szCs w:val="24"/>
        </w:rPr>
        <w:tab/>
      </w:r>
    </w:p>
    <w:p w:rsidR="00AD03F9" w:rsidRPr="00476FAB" w:rsidRDefault="00AD03F9" w:rsidP="00AD03F9">
      <w:pPr>
        <w:pStyle w:val="NormlnIMP2"/>
        <w:rPr>
          <w:szCs w:val="24"/>
        </w:rPr>
      </w:pPr>
      <w:r w:rsidRPr="00476FAB">
        <w:rPr>
          <w:color w:val="000000"/>
          <w:szCs w:val="24"/>
        </w:rPr>
        <w:t>DIČ: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>(</w:t>
      </w:r>
      <w:r w:rsidRPr="001D0F6E">
        <w:rPr>
          <w:b/>
          <w:szCs w:val="24"/>
          <w:highlight w:val="lightGray"/>
        </w:rPr>
        <w:t>doplní uchazeč</w:t>
      </w:r>
      <w:r>
        <w:rPr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  <w:r>
        <w:rPr>
          <w:color w:val="000000"/>
          <w:szCs w:val="24"/>
        </w:rPr>
        <w:t>(</w:t>
      </w:r>
      <w:r w:rsidRPr="00476FAB">
        <w:rPr>
          <w:color w:val="000000"/>
          <w:szCs w:val="24"/>
        </w:rPr>
        <w:t>dále jen „</w:t>
      </w:r>
      <w:r w:rsidRPr="00476FAB">
        <w:rPr>
          <w:b/>
          <w:color w:val="000000"/>
          <w:szCs w:val="24"/>
        </w:rPr>
        <w:t>Zhotovitel</w:t>
      </w:r>
      <w:r w:rsidRPr="00476FAB">
        <w:rPr>
          <w:color w:val="000000"/>
          <w:szCs w:val="24"/>
        </w:rPr>
        <w:t>“</w:t>
      </w:r>
      <w:r>
        <w:rPr>
          <w:color w:val="000000"/>
          <w:szCs w:val="24"/>
        </w:rPr>
        <w:t>)</w:t>
      </w:r>
    </w:p>
    <w:p w:rsidR="00AD03F9" w:rsidRPr="00476FAB" w:rsidRDefault="00AD03F9" w:rsidP="00AD03F9">
      <w:pPr>
        <w:pStyle w:val="NormlnIMP2"/>
        <w:rPr>
          <w:color w:val="000000"/>
          <w:szCs w:val="24"/>
        </w:rPr>
      </w:pPr>
    </w:p>
    <w:p w:rsidR="00AD03F9" w:rsidRDefault="00AD03F9" w:rsidP="00AD03F9">
      <w:pPr>
        <w:pStyle w:val="NormlnIMP2"/>
      </w:pPr>
      <w:r w:rsidRPr="00476FAB">
        <w:t>Dále také obecně jako „</w:t>
      </w:r>
      <w:r w:rsidRPr="00476FAB">
        <w:rPr>
          <w:b/>
        </w:rPr>
        <w:t>smluvní strany</w:t>
      </w:r>
      <w:r w:rsidRPr="00476FAB">
        <w:t>“</w:t>
      </w:r>
    </w:p>
    <w:p w:rsidR="00AD03F9" w:rsidRDefault="00AD03F9" w:rsidP="00AD03F9">
      <w:pPr>
        <w:pStyle w:val="NormlnIMP2"/>
      </w:pPr>
    </w:p>
    <w:p w:rsidR="00227316" w:rsidRDefault="00227316" w:rsidP="00AD03F9">
      <w:pPr>
        <w:pStyle w:val="NormlnIMP2"/>
      </w:pPr>
    </w:p>
    <w:p w:rsidR="00AD03F9" w:rsidRDefault="00AD03F9" w:rsidP="00AD03F9">
      <w:pPr>
        <w:pStyle w:val="NormlnIMP2"/>
      </w:pPr>
    </w:p>
    <w:p w:rsidR="00AD03F9" w:rsidRPr="0032708A" w:rsidRDefault="00AD03F9" w:rsidP="00AD03F9">
      <w:pPr>
        <w:pStyle w:val="NormlnIMP2"/>
        <w:jc w:val="center"/>
      </w:pPr>
      <w:r>
        <w:rPr>
          <w:b/>
          <w:szCs w:val="24"/>
        </w:rPr>
        <w:lastRenderedPageBreak/>
        <w:t xml:space="preserve">Článek </w:t>
      </w:r>
      <w:r w:rsidRPr="00476FAB">
        <w:rPr>
          <w:b/>
          <w:szCs w:val="24"/>
        </w:rPr>
        <w:t>II.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Základní ustanovení</w:t>
      </w:r>
    </w:p>
    <w:p w:rsidR="00AD03F9" w:rsidRPr="006306BC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A13404">
        <w:rPr>
          <w:szCs w:val="24"/>
        </w:rPr>
        <w:t xml:space="preserve">Smluvní strany se dohodly, že tento závazkový vztah a vztahy z něj vyplývající se řídí </w:t>
      </w:r>
      <w:r w:rsidRPr="00A13404">
        <w:rPr>
          <w:szCs w:val="24"/>
        </w:rPr>
        <w:br/>
        <w:t>zákonem č</w:t>
      </w:r>
      <w:r w:rsidR="00CB1ACF">
        <w:rPr>
          <w:szCs w:val="24"/>
        </w:rPr>
        <w:t>.</w:t>
      </w:r>
      <w:r w:rsidRPr="00A13404">
        <w:rPr>
          <w:szCs w:val="24"/>
        </w:rPr>
        <w:t xml:space="preserve"> 89/2012 Sb., občanským zákoníkem</w:t>
      </w:r>
      <w:r>
        <w:rPr>
          <w:szCs w:val="24"/>
        </w:rPr>
        <w:t>.</w:t>
      </w:r>
    </w:p>
    <w:p w:rsidR="00AD03F9" w:rsidRPr="00476FAB" w:rsidRDefault="00AD03F9" w:rsidP="00AD03F9">
      <w:pPr>
        <w:pStyle w:val="NormlnIMP0"/>
        <w:numPr>
          <w:ilvl w:val="0"/>
          <w:numId w:val="1"/>
        </w:numPr>
        <w:tabs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Zástupci smluvních stran podepisující tuto smlouvu prohlašují:</w:t>
      </w:r>
    </w:p>
    <w:p w:rsidR="00AD03F9" w:rsidRPr="006306BC" w:rsidRDefault="00AD03F9" w:rsidP="00AD03F9">
      <w:pPr>
        <w:pStyle w:val="NormlnIMP0"/>
        <w:spacing w:line="276" w:lineRule="auto"/>
        <w:ind w:left="993" w:hanging="426"/>
        <w:jc w:val="both"/>
        <w:rPr>
          <w:b/>
        </w:rPr>
      </w:pPr>
      <w:r w:rsidRPr="00476FAB">
        <w:rPr>
          <w:szCs w:val="24"/>
        </w:rPr>
        <w:tab/>
      </w:r>
      <w:r w:rsidRPr="00476FAB">
        <w:t>že Zhotovitel byl vybrán na základě zadávacího řízení na</w:t>
      </w:r>
      <w:r>
        <w:t xml:space="preserve"> veřejnou </w:t>
      </w:r>
      <w:r w:rsidRPr="00476FAB">
        <w:t xml:space="preserve">zakázku </w:t>
      </w:r>
      <w:r w:rsidRPr="005A4CE8">
        <w:t xml:space="preserve">Objednatele s názvem </w:t>
      </w:r>
      <w:r w:rsidRPr="005A4CE8">
        <w:rPr>
          <w:b/>
        </w:rPr>
        <w:t>„Malířské a lakýrnické práce pro K</w:t>
      </w:r>
      <w:r w:rsidR="00305B05">
        <w:rPr>
          <w:b/>
        </w:rPr>
        <w:t>rajskou zdravotní</w:t>
      </w:r>
      <w:r w:rsidRPr="005A4CE8">
        <w:rPr>
          <w:b/>
        </w:rPr>
        <w:t xml:space="preserve">, a.s. 2016, </w:t>
      </w:r>
      <w:r w:rsidRPr="00F81E70">
        <w:rPr>
          <w:b/>
        </w:rPr>
        <w:t xml:space="preserve">část </w:t>
      </w:r>
      <w:r w:rsidR="00881543">
        <w:rPr>
          <w:b/>
        </w:rPr>
        <w:t>5</w:t>
      </w:r>
      <w:r w:rsidRPr="005A4CE8">
        <w:rPr>
          <w:b/>
          <w:bCs/>
        </w:rPr>
        <w:t>“</w:t>
      </w:r>
      <w:r w:rsidR="002A633D">
        <w:rPr>
          <w:b/>
          <w:bCs/>
        </w:rPr>
        <w:t xml:space="preserve">, </w:t>
      </w:r>
      <w:r w:rsidR="002A633D">
        <w:rPr>
          <w:bCs/>
        </w:rPr>
        <w:t xml:space="preserve">vyhlášené dne </w:t>
      </w:r>
      <w:r w:rsidR="002A633D" w:rsidRPr="00821F9A">
        <w:rPr>
          <w:bCs/>
          <w:highlight w:val="yellow"/>
        </w:rPr>
        <w:t>…., ev. č. ….</w:t>
      </w:r>
      <w:r w:rsidR="002A633D">
        <w:rPr>
          <w:bCs/>
        </w:rPr>
        <w:t>,</w:t>
      </w:r>
      <w:r w:rsidRPr="005A4CE8" w:rsidDel="00A71D43">
        <w:rPr>
          <w:b/>
        </w:rPr>
        <w:t xml:space="preserve"> </w:t>
      </w:r>
      <w:r w:rsidRPr="005A4CE8">
        <w:t>v souladu se zákonem č</w:t>
      </w:r>
      <w:r w:rsidR="00CB1ACF">
        <w:t>.</w:t>
      </w:r>
      <w:r w:rsidRPr="005A4CE8">
        <w:t xml:space="preserve"> 137/2006 Sb., o veřejných zakázkách (dále také jako „ZVZ“).</w:t>
      </w:r>
      <w:r w:rsidRPr="006306BC">
        <w:t xml:space="preserve"> </w:t>
      </w:r>
    </w:p>
    <w:p w:rsidR="00AD03F9" w:rsidRDefault="00AD03F9" w:rsidP="00CB1ACF">
      <w:pPr>
        <w:pStyle w:val="NormlnIMP0"/>
        <w:numPr>
          <w:ilvl w:val="0"/>
          <w:numId w:val="1"/>
        </w:numPr>
        <w:tabs>
          <w:tab w:val="left" w:pos="426"/>
        </w:tabs>
        <w:spacing w:before="240" w:line="276" w:lineRule="auto"/>
        <w:jc w:val="both"/>
        <w:rPr>
          <w:szCs w:val="24"/>
        </w:rPr>
      </w:pPr>
      <w:r w:rsidRPr="008A7CD7">
        <w:rPr>
          <w:szCs w:val="24"/>
        </w:rPr>
        <w:t>Zhotovitel výslovně prohlašuje</w:t>
      </w:r>
      <w:r>
        <w:rPr>
          <w:szCs w:val="24"/>
        </w:rPr>
        <w:t xml:space="preserve">, </w:t>
      </w:r>
      <w:r w:rsidRPr="008A7CD7">
        <w:rPr>
          <w:szCs w:val="24"/>
        </w:rPr>
        <w:t>že je odborně způsobilý k zajištění předm</w:t>
      </w:r>
      <w:r w:rsidR="00CB1ACF">
        <w:rPr>
          <w:szCs w:val="24"/>
        </w:rPr>
        <w:t>ětu plnění podle této smlouvy.</w:t>
      </w:r>
      <w:r w:rsidRPr="008A7CD7">
        <w:rPr>
          <w:szCs w:val="24"/>
        </w:rPr>
        <w:t xml:space="preserve"> </w:t>
      </w:r>
    </w:p>
    <w:p w:rsidR="00CB1ACF" w:rsidRDefault="00CB1ACF" w:rsidP="00CB1ACF">
      <w:pPr>
        <w:pStyle w:val="Odstavecseseznamem"/>
        <w:ind w:left="360"/>
        <w:jc w:val="both"/>
      </w:pPr>
    </w:p>
    <w:p w:rsidR="00CB1ACF" w:rsidRDefault="00CB1ACF" w:rsidP="00CB1ACF">
      <w:pPr>
        <w:pStyle w:val="Odstavecseseznamem"/>
        <w:numPr>
          <w:ilvl w:val="0"/>
          <w:numId w:val="1"/>
        </w:numPr>
        <w:jc w:val="both"/>
      </w:pPr>
      <w:r>
        <w:t>Účelem této Smlouvy je</w:t>
      </w:r>
      <w:r w:rsidRPr="00DD037F">
        <w:t xml:space="preserve"> rámcová úprava </w:t>
      </w:r>
      <w:r>
        <w:t>podmínek pro provádění malířských a lakýrnických prací Zhotovitelem pro Objednatele</w:t>
      </w:r>
      <w:r w:rsidRPr="00DD037F">
        <w:t xml:space="preserve"> na základě dílčích objednávek (dále jen „</w:t>
      </w:r>
      <w:r w:rsidRPr="005A4CE8">
        <w:rPr>
          <w:b/>
        </w:rPr>
        <w:t>Objednávka</w:t>
      </w:r>
      <w:r w:rsidRPr="00DD037F">
        <w:t>“).</w:t>
      </w:r>
    </w:p>
    <w:p w:rsidR="00CB1ACF" w:rsidRDefault="00CB1ACF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Článek </w:t>
      </w:r>
      <w:r w:rsidRPr="00476FAB">
        <w:rPr>
          <w:b/>
          <w:color w:val="000000"/>
          <w:szCs w:val="24"/>
        </w:rPr>
        <w:t>III.</w:t>
      </w:r>
    </w:p>
    <w:p w:rsidR="00AD03F9" w:rsidRPr="006F77AA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6F77AA">
        <w:rPr>
          <w:b/>
          <w:szCs w:val="24"/>
        </w:rPr>
        <w:t>Předmět smlouvy</w:t>
      </w:r>
    </w:p>
    <w:p w:rsidR="00AD03F9" w:rsidRPr="005A4CE8" w:rsidRDefault="00AD03F9" w:rsidP="00CB1ACF"/>
    <w:p w:rsidR="00AD03F9" w:rsidRPr="00DD110A" w:rsidRDefault="00AD03F9" w:rsidP="00AD03F9">
      <w:pPr>
        <w:pStyle w:val="Odstavecseseznamem"/>
        <w:keepLines/>
        <w:numPr>
          <w:ilvl w:val="0"/>
          <w:numId w:val="2"/>
        </w:numPr>
        <w:spacing w:after="120"/>
        <w:jc w:val="both"/>
        <w:rPr>
          <w:szCs w:val="24"/>
        </w:rPr>
      </w:pPr>
      <w:r w:rsidRPr="006F77AA">
        <w:rPr>
          <w:szCs w:val="24"/>
        </w:rPr>
        <w:t>Předmětem této smlouvy je závazek Zhotovitele prov</w:t>
      </w:r>
      <w:r w:rsidR="00CB1ACF">
        <w:rPr>
          <w:szCs w:val="24"/>
        </w:rPr>
        <w:t>ádět</w:t>
      </w:r>
      <w:r w:rsidRPr="006F77AA">
        <w:rPr>
          <w:szCs w:val="24"/>
        </w:rPr>
        <w:t xml:space="preserve"> na svůj náklad a nebezpečí pro Objednatele </w:t>
      </w:r>
      <w:r w:rsidR="00CB1ACF">
        <w:rPr>
          <w:szCs w:val="24"/>
        </w:rPr>
        <w:t>malířské a lakýrnické práce dle jednotlivých objednávek</w:t>
      </w:r>
      <w:r w:rsidRPr="006F77AA">
        <w:rPr>
          <w:szCs w:val="24"/>
        </w:rPr>
        <w:t>, a to za podmínek této smlouvy a</w:t>
      </w:r>
      <w:r>
        <w:rPr>
          <w:szCs w:val="24"/>
        </w:rPr>
        <w:t xml:space="preserve"> maximálně</w:t>
      </w:r>
      <w:r w:rsidRPr="006F77AA">
        <w:rPr>
          <w:szCs w:val="24"/>
        </w:rPr>
        <w:t xml:space="preserve"> v</w:t>
      </w:r>
      <w:r w:rsidR="002A633D">
        <w:rPr>
          <w:szCs w:val="24"/>
        </w:rPr>
        <w:t> cenovém</w:t>
      </w:r>
      <w:r w:rsidRPr="006F77AA">
        <w:rPr>
          <w:szCs w:val="24"/>
        </w:rPr>
        <w:t xml:space="preserve"> rozsahu specifikovaném v</w:t>
      </w:r>
      <w:r w:rsidR="002A633D">
        <w:rPr>
          <w:szCs w:val="24"/>
        </w:rPr>
        <w:t> bodě 2.3 této smlouvy</w:t>
      </w:r>
      <w:r w:rsidRPr="006F77AA">
        <w:rPr>
          <w:szCs w:val="24"/>
        </w:rPr>
        <w:t xml:space="preserve">. </w:t>
      </w:r>
    </w:p>
    <w:p w:rsidR="00AD03F9" w:rsidRPr="00D332FC" w:rsidRDefault="00AD03F9" w:rsidP="00AD03F9">
      <w:pPr>
        <w:pStyle w:val="NormlnIMP0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 w:rsidRPr="006F77AA">
        <w:rPr>
          <w:szCs w:val="24"/>
        </w:rPr>
        <w:t xml:space="preserve">Zhotovitel se zavazuje k </w:t>
      </w:r>
      <w:r>
        <w:rPr>
          <w:szCs w:val="24"/>
        </w:rPr>
        <w:t>provedení</w:t>
      </w:r>
      <w:r w:rsidRPr="006F77AA">
        <w:rPr>
          <w:szCs w:val="24"/>
        </w:rPr>
        <w:t xml:space="preserve"> díla</w:t>
      </w:r>
      <w:r w:rsidR="00CB1ACF">
        <w:rPr>
          <w:szCs w:val="24"/>
        </w:rPr>
        <w:t xml:space="preserve"> (dílem se rozumí provádění </w:t>
      </w:r>
      <w:r w:rsidR="00E52DA8">
        <w:rPr>
          <w:szCs w:val="24"/>
        </w:rPr>
        <w:t>malířských a lakýrnických prací dle jednotlivé objednávky)</w:t>
      </w:r>
      <w:r w:rsidRPr="006F77AA">
        <w:rPr>
          <w:szCs w:val="24"/>
        </w:rPr>
        <w:t xml:space="preserve"> v rozsahu podle: 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6F77AA">
        <w:rPr>
          <w:szCs w:val="24"/>
        </w:rPr>
        <w:t>obchodních podmínek stanovených touto</w:t>
      </w:r>
      <w:r>
        <w:rPr>
          <w:szCs w:val="24"/>
        </w:rPr>
        <w:t xml:space="preserve"> rámcovou</w:t>
      </w:r>
      <w:r w:rsidRPr="006F77AA">
        <w:rPr>
          <w:szCs w:val="24"/>
        </w:rPr>
        <w:t xml:space="preserve"> smlouvou, zadávací dokumentací</w:t>
      </w:r>
      <w:r>
        <w:rPr>
          <w:szCs w:val="24"/>
        </w:rPr>
        <w:t xml:space="preserve"> k výše uvedené veřejné zakázce</w:t>
      </w:r>
      <w:r w:rsidRPr="006F77AA">
        <w:rPr>
          <w:szCs w:val="24"/>
        </w:rPr>
        <w:t xml:space="preserve"> a nabídkou Zhotovitele podanou do výběrového řízení;</w:t>
      </w:r>
    </w:p>
    <w:p w:rsidR="00AD03F9" w:rsidRDefault="00AD03F9" w:rsidP="00AD03F9">
      <w:pPr>
        <w:numPr>
          <w:ilvl w:val="1"/>
          <w:numId w:val="2"/>
        </w:numPr>
        <w:tabs>
          <w:tab w:val="left" w:pos="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jednotliv</w:t>
      </w:r>
      <w:r w:rsidR="00E52DA8">
        <w:rPr>
          <w:szCs w:val="24"/>
        </w:rPr>
        <w:t>é</w:t>
      </w:r>
      <w:r>
        <w:rPr>
          <w:szCs w:val="24"/>
        </w:rPr>
        <w:t xml:space="preserve"> objednáv</w:t>
      </w:r>
      <w:r w:rsidR="00E52DA8">
        <w:rPr>
          <w:szCs w:val="24"/>
        </w:rPr>
        <w:t>ky</w:t>
      </w:r>
      <w:r>
        <w:rPr>
          <w:szCs w:val="24"/>
        </w:rPr>
        <w:t xml:space="preserve"> na m</w:t>
      </w:r>
      <w:r w:rsidRPr="00D332FC">
        <w:rPr>
          <w:szCs w:val="24"/>
        </w:rPr>
        <w:t xml:space="preserve">alířské a </w:t>
      </w:r>
      <w:r>
        <w:rPr>
          <w:szCs w:val="24"/>
        </w:rPr>
        <w:t>lakýrnické</w:t>
      </w:r>
      <w:r w:rsidRPr="00D332FC">
        <w:rPr>
          <w:szCs w:val="24"/>
        </w:rPr>
        <w:t xml:space="preserve"> práce, jejichž provedení je Objednatel oprávněn</w:t>
      </w:r>
      <w:r>
        <w:rPr>
          <w:szCs w:val="24"/>
        </w:rPr>
        <w:t xml:space="preserve"> </w:t>
      </w:r>
      <w:r w:rsidRPr="00D332FC">
        <w:rPr>
          <w:szCs w:val="24"/>
        </w:rPr>
        <w:t>objednávat na základě této smlouvy,</w:t>
      </w:r>
    </w:p>
    <w:p w:rsidR="00AD03F9" w:rsidRPr="003F5823" w:rsidRDefault="00AD03F9" w:rsidP="003F5823">
      <w:pPr>
        <w:pStyle w:val="Odstavecseseznamem"/>
        <w:numPr>
          <w:ilvl w:val="0"/>
          <w:numId w:val="2"/>
        </w:numPr>
        <w:tabs>
          <w:tab w:val="left" w:pos="0"/>
          <w:tab w:val="num" w:pos="1130"/>
        </w:tabs>
        <w:spacing w:before="240" w:line="276" w:lineRule="auto"/>
        <w:jc w:val="both"/>
        <w:rPr>
          <w:szCs w:val="24"/>
        </w:rPr>
      </w:pPr>
      <w:r w:rsidRPr="003F5823">
        <w:rPr>
          <w:szCs w:val="24"/>
        </w:rPr>
        <w:t xml:space="preserve">Specifikace malířských a lakýrnických prací, které je Objednatel oprávněn objednávat dle této smlouvy, s uvedením jejich </w:t>
      </w:r>
      <w:r w:rsidR="003064B9" w:rsidRPr="003F5823">
        <w:rPr>
          <w:szCs w:val="24"/>
        </w:rPr>
        <w:t>předpokládaného množství</w:t>
      </w:r>
      <w:r w:rsidRPr="003F5823">
        <w:rPr>
          <w:szCs w:val="24"/>
        </w:rPr>
        <w:t>:</w:t>
      </w:r>
    </w:p>
    <w:tbl>
      <w:tblPr>
        <w:tblW w:w="7320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840"/>
        <w:gridCol w:w="960"/>
        <w:gridCol w:w="1120"/>
        <w:gridCol w:w="1120"/>
      </w:tblGrid>
      <w:tr w:rsidR="00AD03F9" w:rsidRPr="008A7CD7" w:rsidTr="00551EEC">
        <w:trPr>
          <w:trHeight w:val="61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Jednotka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C80774" w:rsidP="002A633D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E6F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</w:t>
            </w:r>
            <w:r w:rsidR="002A633D" w:rsidRPr="00DE6F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ředpokládané </w:t>
            </w:r>
            <w:r w:rsidR="00AD03F9" w:rsidRPr="00DE6F1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množství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za 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</w:t>
            </w:r>
            <w:r w:rsidRPr="00654E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AD03F9" w:rsidRDefault="00AD03F9" w:rsidP="00551EEC"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celkem</w:t>
            </w:r>
            <w:r w:rsidR="002A633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za jednotlivé položky</w:t>
            </w: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malířských prací :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D03F9" w:rsidRPr="008A7CD7" w:rsidTr="00551EEC">
        <w:trPr>
          <w:trHeight w:val="37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Oškrábání staré malby a rozmytí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bílá otěruvzdorná, včetně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B441A0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barevná otěruvzdorná - jemné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barevná otěru vzdorná - syté odstíny,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Malba omyvatelná bílá,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 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6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Malba omyvatelná barevná, vč. sádrování - </w:t>
            </w:r>
            <w:proofErr w:type="spellStart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kryvost</w:t>
            </w:r>
            <w:proofErr w:type="spellEnd"/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 xml:space="preserve"> min.85 %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15 000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(izolace) proteklých skvrn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31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Specifikace natěračských prací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Odstranění starého nátěru opálením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zárubní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dřevo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na kov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radiátoru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potrubí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oken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1966CB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AD03F9" w:rsidRPr="008A7CD7" w:rsidTr="00551EEC">
        <w:trPr>
          <w:trHeight w:val="4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Nátěr dveří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AD03F9" w:rsidP="00551EEC">
            <w:pPr>
              <w:widowControl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7CD7"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  <w:r w:rsidRPr="008A7CD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03F9" w:rsidRPr="008A7CD7" w:rsidRDefault="00034E97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D03F9" w:rsidRPr="00654E0E" w:rsidRDefault="00AD03F9" w:rsidP="00551EEC">
            <w:pPr>
              <w:widowControl/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celkem bez DPH (součet všech položek):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DPH:</w:t>
      </w:r>
    </w:p>
    <w:p w:rsidR="00C80774" w:rsidRDefault="00C80774" w:rsidP="00C80774">
      <w:pPr>
        <w:pStyle w:val="Odstavecseseznamem"/>
        <w:tabs>
          <w:tab w:val="left" w:pos="0"/>
        </w:tabs>
        <w:spacing w:line="276" w:lineRule="auto"/>
        <w:ind w:left="357"/>
        <w:jc w:val="both"/>
        <w:rPr>
          <w:szCs w:val="24"/>
        </w:rPr>
      </w:pPr>
      <w:r>
        <w:rPr>
          <w:szCs w:val="24"/>
        </w:rPr>
        <w:t>Cena včetně DPH:</w:t>
      </w:r>
    </w:p>
    <w:p w:rsidR="00AD03F9" w:rsidRPr="00654E0E" w:rsidRDefault="00AD03F9" w:rsidP="00320586">
      <w:pPr>
        <w:pStyle w:val="Odstavecseseznamem"/>
        <w:numPr>
          <w:ilvl w:val="0"/>
          <w:numId w:val="2"/>
        </w:numPr>
        <w:tabs>
          <w:tab w:val="left" w:pos="0"/>
        </w:tabs>
        <w:spacing w:before="240" w:line="276" w:lineRule="auto"/>
        <w:jc w:val="both"/>
        <w:rPr>
          <w:szCs w:val="24"/>
        </w:rPr>
      </w:pPr>
      <w:r>
        <w:rPr>
          <w:szCs w:val="24"/>
        </w:rPr>
        <w:t xml:space="preserve">Tato smlouva nezavazuje </w:t>
      </w:r>
      <w:r w:rsidR="00E52DA8">
        <w:rPr>
          <w:szCs w:val="24"/>
        </w:rPr>
        <w:t>Objednatele</w:t>
      </w:r>
      <w:r>
        <w:rPr>
          <w:szCs w:val="24"/>
        </w:rPr>
        <w:t xml:space="preserve"> objednat rozsah prací uvedený ve výše uvedené tabulce. Výše uvedený rozsah je rozsahem předpokládaným. Konkrétní rozsah malířských a lakýrnických prací bude Objednatelem určen v jednotlivých objednávkách.</w:t>
      </w:r>
      <w:r w:rsidR="00320586" w:rsidRPr="00320586">
        <w:t xml:space="preserve"> </w:t>
      </w:r>
      <w:r w:rsidR="00320586" w:rsidRPr="00320586">
        <w:rPr>
          <w:szCs w:val="24"/>
        </w:rPr>
        <w:t>Součet cen dle jednotlivých objednávek nesmí překročit výše uvedenou cenu celkem bez DPH</w:t>
      </w:r>
      <w:r w:rsidR="00320586">
        <w:rPr>
          <w:szCs w:val="24"/>
        </w:rPr>
        <w:t>, kterou tvoří součet všech položek výše uvedené tabulky</w:t>
      </w:r>
      <w:r w:rsidR="00320586" w:rsidRPr="00320586">
        <w:rPr>
          <w:szCs w:val="24"/>
        </w:rPr>
        <w:t>.</w:t>
      </w:r>
    </w:p>
    <w:p w:rsidR="003064B9" w:rsidRDefault="003064B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DE6F1D">
        <w:rPr>
          <w:b/>
          <w:szCs w:val="24"/>
        </w:rPr>
        <w:t>I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Místo plnění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DD110A" w:rsidRDefault="00AD03F9" w:rsidP="00AD03F9">
      <w:pPr>
        <w:pStyle w:val="Odstavecseseznamem"/>
        <w:numPr>
          <w:ilvl w:val="0"/>
          <w:numId w:val="10"/>
        </w:numPr>
        <w:spacing w:line="276" w:lineRule="auto"/>
        <w:rPr>
          <w:b/>
          <w:szCs w:val="24"/>
        </w:rPr>
      </w:pPr>
      <w:r w:rsidRPr="00A93186">
        <w:rPr>
          <w:szCs w:val="24"/>
        </w:rPr>
        <w:t>Místo realizace díla je</w:t>
      </w:r>
      <w:r>
        <w:rPr>
          <w:szCs w:val="24"/>
        </w:rPr>
        <w:t xml:space="preserve"> areál </w:t>
      </w:r>
      <w:r w:rsidR="00F81E70">
        <w:rPr>
          <w:szCs w:val="24"/>
        </w:rPr>
        <w:t xml:space="preserve">Krajské zdravotní, a.s. – </w:t>
      </w:r>
      <w:r w:rsidR="001966CB">
        <w:rPr>
          <w:szCs w:val="24"/>
        </w:rPr>
        <w:t xml:space="preserve">Nemocnice </w:t>
      </w:r>
      <w:r w:rsidR="00034E97">
        <w:rPr>
          <w:szCs w:val="24"/>
        </w:rPr>
        <w:t>Most</w:t>
      </w:r>
      <w:r>
        <w:rPr>
          <w:szCs w:val="24"/>
        </w:rPr>
        <w:t xml:space="preserve">, </w:t>
      </w:r>
      <w:proofErr w:type="gramStart"/>
      <w:r>
        <w:rPr>
          <w:szCs w:val="24"/>
        </w:rPr>
        <w:t>o.z., na</w:t>
      </w:r>
      <w:proofErr w:type="gramEnd"/>
      <w:r>
        <w:rPr>
          <w:szCs w:val="24"/>
        </w:rPr>
        <w:t xml:space="preserve"> adrese:</w:t>
      </w:r>
      <w:r w:rsidR="00F81E70">
        <w:rPr>
          <w:szCs w:val="24"/>
        </w:rPr>
        <w:t xml:space="preserve"> </w:t>
      </w:r>
      <w:r w:rsidR="00034E97">
        <w:rPr>
          <w:szCs w:val="24"/>
        </w:rPr>
        <w:t>J. E. Purkyně 270, 434 64 Most</w:t>
      </w:r>
      <w:r w:rsidR="00F81E70">
        <w:rPr>
          <w:szCs w:val="24"/>
        </w:rPr>
        <w:t>.</w:t>
      </w:r>
    </w:p>
    <w:p w:rsidR="00AD03F9" w:rsidRDefault="00AD03F9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Způsob uzavírání dílčích Objednávek</w:t>
      </w:r>
    </w:p>
    <w:p w:rsidR="00AD03F9" w:rsidRPr="008E577E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>
        <w:t>Objednatel vyzve písemně Zhotovitele zasláním Objednávky k uzavření dílčí smlouvy o dílo. Osobou oprávněnou jednat za Objednatele ve věcech objednávání malířských a lakýrnických prací dle této smlouvy je:</w:t>
      </w:r>
    </w:p>
    <w:p w:rsidR="00195E5D" w:rsidRDefault="00195E5D" w:rsidP="00195E5D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  <w:jc w:val="both"/>
      </w:pPr>
      <w:r>
        <w:t xml:space="preserve">Vedoucí OSÚN příslušného </w:t>
      </w:r>
      <w:proofErr w:type="gramStart"/>
      <w:r>
        <w:t>o.z.</w:t>
      </w:r>
      <w:proofErr w:type="gramEnd"/>
      <w:r>
        <w:t xml:space="preserve"> </w:t>
      </w:r>
    </w:p>
    <w:p w:rsidR="00195E5D" w:rsidRDefault="00195E5D" w:rsidP="00195E5D">
      <w:pPr>
        <w:pStyle w:val="Odstavecseseznamem"/>
        <w:numPr>
          <w:ilvl w:val="0"/>
          <w:numId w:val="16"/>
        </w:numPr>
        <w:tabs>
          <w:tab w:val="left" w:pos="1776"/>
        </w:tabs>
        <w:spacing w:before="240" w:line="276" w:lineRule="auto"/>
      </w:pPr>
      <w:r>
        <w:t xml:space="preserve">Nemocnice Most, </w:t>
      </w:r>
      <w:proofErr w:type="spellStart"/>
      <w:proofErr w:type="gramStart"/>
      <w:r>
        <w:t>o.z</w:t>
      </w:r>
      <w:proofErr w:type="spellEnd"/>
      <w:r>
        <w:t>. – Martin</w:t>
      </w:r>
      <w:proofErr w:type="gramEnd"/>
      <w:r>
        <w:t xml:space="preserve"> Pomahač, tel. 737 251 357, martin.pomahac@kzcr.eu</w:t>
      </w:r>
    </w:p>
    <w:p w:rsidR="00195E5D" w:rsidRDefault="00195E5D" w:rsidP="00195E5D">
      <w:pPr>
        <w:pStyle w:val="Odstavecseseznamem"/>
        <w:numPr>
          <w:ilvl w:val="0"/>
          <w:numId w:val="15"/>
        </w:numPr>
        <w:tabs>
          <w:tab w:val="left" w:pos="1776"/>
        </w:tabs>
        <w:spacing w:before="240" w:line="276" w:lineRule="auto"/>
        <w:jc w:val="both"/>
      </w:pPr>
      <w:r>
        <w:lastRenderedPageBreak/>
        <w:t>Zástupce vedoucího dle 1)</w:t>
      </w:r>
    </w:p>
    <w:p w:rsidR="00195E5D" w:rsidRDefault="00195E5D" w:rsidP="00195E5D">
      <w:pPr>
        <w:pStyle w:val="Odstavecseseznamem"/>
        <w:numPr>
          <w:ilvl w:val="0"/>
          <w:numId w:val="17"/>
        </w:numPr>
        <w:tabs>
          <w:tab w:val="left" w:pos="1776"/>
        </w:tabs>
        <w:spacing w:before="240" w:line="276" w:lineRule="auto"/>
      </w:pPr>
      <w:r>
        <w:t xml:space="preserve">Nemocnice Most, </w:t>
      </w:r>
      <w:proofErr w:type="spellStart"/>
      <w:proofErr w:type="gramStart"/>
      <w:r>
        <w:t>o.z</w:t>
      </w:r>
      <w:proofErr w:type="spellEnd"/>
      <w:r>
        <w:t>. – Pavel</w:t>
      </w:r>
      <w:proofErr w:type="gramEnd"/>
      <w:r>
        <w:t xml:space="preserve"> Novotný, tel. 734 415 788, pavel.novotny@kzcr.eu</w:t>
      </w:r>
    </w:p>
    <w:p w:rsidR="00AD03F9" w:rsidRPr="000801F3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  <w:rPr>
          <w:b/>
        </w:rPr>
      </w:pPr>
      <w:r w:rsidRPr="00D041CC">
        <w:t>Za písemnou výzvu Objednatele k předložení návrhu na uzavření dílčí</w:t>
      </w:r>
      <w:r>
        <w:t xml:space="preserve"> </w:t>
      </w:r>
      <w:r w:rsidRPr="00D041CC">
        <w:t>smlouvy o dílo se pro účely této smlouvy považuje objednávka Objednatele,</w:t>
      </w:r>
      <w:r>
        <w:t xml:space="preserve"> </w:t>
      </w:r>
      <w:r w:rsidRPr="00D041CC">
        <w:t>která bude obsahovat: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i</w:t>
      </w:r>
      <w:r w:rsidRPr="00D041CC">
        <w:t>dentifikační údaje Objednatele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s</w:t>
      </w:r>
      <w:r w:rsidRPr="00D041CC">
        <w:t xml:space="preserve">pecifikaci druhu </w:t>
      </w:r>
      <w:r>
        <w:t>malířských a lakýrnických</w:t>
      </w:r>
      <w:r w:rsidRPr="00D041CC">
        <w:t xml:space="preserve"> prací</w:t>
      </w:r>
      <w:r>
        <w:t xml:space="preserve">, včetně </w:t>
      </w:r>
      <w:r w:rsidRPr="00D041CC">
        <w:t>požadované</w:t>
      </w:r>
      <w:r>
        <w:t>ho</w:t>
      </w:r>
      <w:r w:rsidRPr="00D041CC">
        <w:t xml:space="preserve"> </w:t>
      </w:r>
      <w:r>
        <w:t>rozsahu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</w:t>
      </w:r>
      <w:r w:rsidRPr="00D041CC">
        <w:t xml:space="preserve">přesnění místa provádění </w:t>
      </w:r>
      <w:r>
        <w:t>malířských a lakýrnických</w:t>
      </w:r>
      <w:r w:rsidRPr="00D041CC">
        <w:t xml:space="preserve"> prací v rámci </w:t>
      </w:r>
      <w:r>
        <w:t>místa plnění</w:t>
      </w:r>
    </w:p>
    <w:p w:rsidR="00AD03F9" w:rsidRPr="000801F3" w:rsidRDefault="00AD03F9" w:rsidP="00AD03F9">
      <w:pPr>
        <w:pStyle w:val="Odstavecseseznamem"/>
        <w:numPr>
          <w:ilvl w:val="0"/>
          <w:numId w:val="12"/>
        </w:numPr>
        <w:tabs>
          <w:tab w:val="left" w:pos="1776"/>
        </w:tabs>
        <w:spacing w:line="360" w:lineRule="auto"/>
        <w:ind w:left="1077" w:hanging="357"/>
        <w:jc w:val="both"/>
        <w:rPr>
          <w:b/>
        </w:rPr>
      </w:pPr>
      <w:r>
        <w:t>určení termínu zahájení a ukončení malířských a lakýrnických prací</w:t>
      </w:r>
    </w:p>
    <w:p w:rsidR="00AD03F9" w:rsidRPr="00B4603C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>
        <w:t>Objednávku</w:t>
      </w:r>
      <w:r w:rsidRPr="00B4603C">
        <w:t xml:space="preserve"> bude</w:t>
      </w:r>
      <w:r>
        <w:t xml:space="preserve"> Objednatel</w:t>
      </w:r>
      <w:r w:rsidRPr="00B4603C">
        <w:t xml:space="preserve"> zasílat Zhotoviteli v listinné či elektronické podobě, </w:t>
      </w:r>
      <w:r>
        <w:t xml:space="preserve">na adresu uvedenou v záhlaví této Smlouvy </w:t>
      </w:r>
      <w:r w:rsidRPr="00B4603C">
        <w:t>či e-mailem na adresu:</w:t>
      </w:r>
      <w:r>
        <w:t xml:space="preserve"> </w:t>
      </w:r>
      <w:r w:rsidRPr="006653DF">
        <w:rPr>
          <w:color w:val="000000"/>
          <w:szCs w:val="24"/>
        </w:rPr>
        <w:t>(</w:t>
      </w:r>
      <w:r w:rsidRPr="00AE233D">
        <w:rPr>
          <w:b/>
          <w:color w:val="000000"/>
          <w:szCs w:val="24"/>
          <w:highlight w:val="yellow"/>
        </w:rPr>
        <w:t>doplní uchazeč</w:t>
      </w:r>
      <w:r w:rsidRPr="006653DF">
        <w:rPr>
          <w:color w:val="000000"/>
          <w:szCs w:val="24"/>
        </w:rPr>
        <w:t>)</w:t>
      </w:r>
    </w:p>
    <w:p w:rsidR="00AD03F9" w:rsidRDefault="00AD03F9" w:rsidP="00AD03F9">
      <w:pPr>
        <w:pStyle w:val="Odstavecseseznamem"/>
        <w:numPr>
          <w:ilvl w:val="0"/>
          <w:numId w:val="11"/>
        </w:numPr>
        <w:tabs>
          <w:tab w:val="left" w:pos="1776"/>
        </w:tabs>
        <w:spacing w:before="240" w:line="276" w:lineRule="auto"/>
        <w:jc w:val="both"/>
      </w:pPr>
      <w:r w:rsidRPr="00B4603C">
        <w:t>Zhotovitel je povinen doručenou objednávku bez zbytečného odkladu po</w:t>
      </w:r>
      <w:r>
        <w:t xml:space="preserve"> </w:t>
      </w:r>
      <w:r w:rsidRPr="00B4603C">
        <w:t xml:space="preserve">doručení, </w:t>
      </w:r>
      <w:r w:rsidRPr="00E52DA8">
        <w:rPr>
          <w:b/>
        </w:rPr>
        <w:t>nejpozději však následující pracovní den po doručení</w:t>
      </w:r>
      <w:r w:rsidRPr="00B4603C">
        <w:t>, potvrdit nebo</w:t>
      </w:r>
      <w:r>
        <w:t xml:space="preserve"> </w:t>
      </w:r>
      <w:r w:rsidRPr="00B4603C">
        <w:t>odmítnout. Zhotovitel zašle Objednateli potvrzení nebo odmítnutí objednávky</w:t>
      </w:r>
      <w:r>
        <w:t xml:space="preserve"> </w:t>
      </w:r>
      <w:r w:rsidRPr="00AE233D">
        <w:rPr>
          <w:b/>
        </w:rPr>
        <w:t>elektronicky</w:t>
      </w:r>
      <w:r w:rsidRPr="00B4603C">
        <w:t xml:space="preserve"> na e-mailovou adresu, ze které mu byla objednávka doručena, a</w:t>
      </w:r>
      <w:r>
        <w:t xml:space="preserve"> </w:t>
      </w:r>
      <w:r w:rsidRPr="00B4603C">
        <w:t>současně</w:t>
      </w:r>
      <w:r>
        <w:t xml:space="preserve"> na adresu </w:t>
      </w:r>
      <w:r w:rsidR="00EF0B54">
        <w:rPr>
          <w:szCs w:val="24"/>
        </w:rPr>
        <w:t>jan.vagner@kzcr.eu.</w:t>
      </w:r>
      <w:r w:rsidRPr="00B4603C">
        <w:t xml:space="preserve"> Jakákoliv výhrada Zhotovitele</w:t>
      </w:r>
      <w:r>
        <w:t xml:space="preserve"> </w:t>
      </w:r>
      <w:r w:rsidRPr="00B4603C">
        <w:t>k objednávce či nevyjádření se k objednávce ve sjednané lhůtě se považuje</w:t>
      </w:r>
      <w:r>
        <w:t xml:space="preserve"> </w:t>
      </w:r>
      <w:r w:rsidRPr="00B4603C">
        <w:t>za její odmítnutí. Potvrzen</w:t>
      </w:r>
      <w:r>
        <w:t>ím</w:t>
      </w:r>
      <w:r w:rsidRPr="00B4603C">
        <w:t xml:space="preserve"> objednávk</w:t>
      </w:r>
      <w:r>
        <w:t>y</w:t>
      </w:r>
      <w:r w:rsidRPr="00B4603C">
        <w:t xml:space="preserve"> </w:t>
      </w:r>
      <w:r>
        <w:t>je uzavřena</w:t>
      </w:r>
      <w:r w:rsidRPr="00B4603C">
        <w:t xml:space="preserve"> dílčí smlouv</w:t>
      </w:r>
      <w:r>
        <w:t>a</w:t>
      </w:r>
      <w:r w:rsidRPr="00B4603C">
        <w:t xml:space="preserve"> o dílo.</w:t>
      </w:r>
      <w:r>
        <w:t xml:space="preserve"> Zhotovitel není oprávněn objednávku potvrdit s jakýmkoliv dodatkem či odchylkou, a to ani dodatkem či odchylkou, které podstatně nemění podmínky nabídky. Takové potvrzení objednávky se považuje za nabídku na uzavření smlouvy ze strany Zhotovitele.</w:t>
      </w:r>
    </w:p>
    <w:p w:rsidR="00AD03F9" w:rsidRPr="00AE233D" w:rsidRDefault="00AD03F9" w:rsidP="00AD03F9">
      <w:pPr>
        <w:numPr>
          <w:ilvl w:val="0"/>
          <w:numId w:val="2"/>
        </w:numPr>
        <w:tabs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t>Zhotovitel se zavazuje k řádnému provedení a předání</w:t>
      </w:r>
      <w:r>
        <w:t xml:space="preserve"> jednotlivého</w:t>
      </w:r>
      <w:r w:rsidRPr="00476FAB">
        <w:t xml:space="preserve"> díla nejpozději </w:t>
      </w:r>
      <w:r>
        <w:rPr>
          <w:color w:val="000000"/>
          <w:szCs w:val="24"/>
        </w:rPr>
        <w:t>v termínu, který je určen v jednotlivých objednávkách.</w:t>
      </w:r>
      <w:r w:rsidRPr="00AE233D">
        <w:rPr>
          <w:szCs w:val="24"/>
        </w:rPr>
        <w:t xml:space="preserve"> </w:t>
      </w:r>
      <w:r>
        <w:rPr>
          <w:szCs w:val="24"/>
        </w:rPr>
        <w:t xml:space="preserve">Provedení díla zahrnuje také předání dokončeného díla Objednateli. </w:t>
      </w:r>
      <w:r w:rsidRPr="006F77AA">
        <w:rPr>
          <w:szCs w:val="24"/>
        </w:rPr>
        <w:t>Objednatel se zavazuje řádně</w:t>
      </w:r>
      <w:r>
        <w:rPr>
          <w:szCs w:val="24"/>
        </w:rPr>
        <w:t xml:space="preserve"> a včas</w:t>
      </w:r>
      <w:r w:rsidRPr="006F77AA">
        <w:rPr>
          <w:szCs w:val="24"/>
        </w:rPr>
        <w:t xml:space="preserve"> provedené dílo převzít a zaplatit za něj Zhotoviteli dohodnutou cenu.</w:t>
      </w:r>
    </w:p>
    <w:p w:rsidR="00AD03F9" w:rsidRPr="00AE233D" w:rsidRDefault="00AD03F9" w:rsidP="00AD03F9">
      <w:pPr>
        <w:pStyle w:val="Odstavecseseznamem"/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AE233D">
        <w:rPr>
          <w:szCs w:val="24"/>
        </w:rPr>
        <w:t>Malířské a lakýrnické práce budou zahájeny ihned po řádném předání a převzetí místa plnění.</w:t>
      </w:r>
    </w:p>
    <w:p w:rsidR="00AD03F9" w:rsidRDefault="00AD03F9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 w:rsidRPr="00476FAB">
        <w:rPr>
          <w:szCs w:val="24"/>
        </w:rPr>
        <w:t>Objednatel si vyhrazuje možnost</w:t>
      </w:r>
      <w:r>
        <w:rPr>
          <w:szCs w:val="24"/>
        </w:rPr>
        <w:t xml:space="preserve"> přiměřeného</w:t>
      </w:r>
      <w:r w:rsidRPr="00476FAB">
        <w:rPr>
          <w:szCs w:val="24"/>
        </w:rPr>
        <w:t xml:space="preserve"> posunutí termínu </w:t>
      </w:r>
      <w:r>
        <w:rPr>
          <w:szCs w:val="24"/>
        </w:rPr>
        <w:t xml:space="preserve">zahájení malířských a lakýrnických prací </w:t>
      </w:r>
      <w:r w:rsidRPr="00476FAB">
        <w:rPr>
          <w:szCs w:val="24"/>
        </w:rPr>
        <w:t>s ohledem na své provozní a organizační potřeby</w:t>
      </w:r>
      <w:r>
        <w:rPr>
          <w:szCs w:val="24"/>
        </w:rPr>
        <w:t>,</w:t>
      </w:r>
      <w:r w:rsidRPr="00476FAB">
        <w:rPr>
          <w:szCs w:val="24"/>
        </w:rPr>
        <w:t xml:space="preserve"> vybranému Zhotoviteli z takového posunu za žádných okolností </w:t>
      </w:r>
      <w:r>
        <w:rPr>
          <w:szCs w:val="24"/>
        </w:rPr>
        <w:t>ne</w:t>
      </w:r>
      <w:r w:rsidRPr="00476FAB">
        <w:rPr>
          <w:szCs w:val="24"/>
        </w:rPr>
        <w:t>vyplýv</w:t>
      </w:r>
      <w:r>
        <w:rPr>
          <w:szCs w:val="24"/>
        </w:rPr>
        <w:t>á</w:t>
      </w:r>
      <w:r w:rsidRPr="00476FAB">
        <w:rPr>
          <w:szCs w:val="24"/>
        </w:rPr>
        <w:t xml:space="preserve"> právo na účtování jakýchkoliv smluvních pokut, navýšení cen či náhrad</w:t>
      </w:r>
      <w:r>
        <w:rPr>
          <w:szCs w:val="24"/>
        </w:rPr>
        <w:t>y</w:t>
      </w:r>
      <w:r w:rsidRPr="00476FAB">
        <w:rPr>
          <w:szCs w:val="24"/>
        </w:rPr>
        <w:t xml:space="preserve"> škod. V případě posunutí termínu z důvodů na straně Objednatele se o stejný časový úsek prodlužuje termín pro ukončení realizace </w:t>
      </w:r>
      <w:r>
        <w:rPr>
          <w:szCs w:val="24"/>
        </w:rPr>
        <w:t>plnění dle této smlouvy.</w:t>
      </w:r>
      <w:r w:rsidRPr="00B96C24">
        <w:rPr>
          <w:color w:val="00B0F0"/>
          <w:szCs w:val="24"/>
        </w:rPr>
        <w:t xml:space="preserve"> </w:t>
      </w:r>
    </w:p>
    <w:p w:rsidR="00194246" w:rsidRPr="00B96C24" w:rsidRDefault="00194246" w:rsidP="00AD03F9">
      <w:pPr>
        <w:numPr>
          <w:ilvl w:val="0"/>
          <w:numId w:val="2"/>
        </w:numPr>
        <w:tabs>
          <w:tab w:val="left" w:pos="1776"/>
        </w:tabs>
        <w:spacing w:before="240" w:line="276" w:lineRule="auto"/>
        <w:jc w:val="both"/>
        <w:rPr>
          <w:color w:val="00B0F0"/>
          <w:szCs w:val="24"/>
        </w:rPr>
      </w:pPr>
      <w:r>
        <w:rPr>
          <w:szCs w:val="24"/>
        </w:rPr>
        <w:t xml:space="preserve">Objednatel je oprávněn uzavírat smlouvy, jejichž předmětem jsou mj. malířské a lakýrnické práce, i s jinými Zhotoviteli v případě, že malířské práce jsou součástí určitého díla, zejména opravy staveb či zhotovení stavby, a předmět smlouvy netvoří pouze malířské a lakýrnické práce. </w:t>
      </w:r>
    </w:p>
    <w:p w:rsidR="00194246" w:rsidRDefault="00194246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</w:p>
    <w:p w:rsidR="00AD03F9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>Článek VI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tabs>
          <w:tab w:val="left" w:pos="720"/>
        </w:tabs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Cen</w:t>
      </w:r>
      <w:r>
        <w:rPr>
          <w:b/>
          <w:szCs w:val="24"/>
        </w:rPr>
        <w:t>ová ujednání</w:t>
      </w:r>
    </w:p>
    <w:p w:rsidR="00AD03F9" w:rsidRPr="00476FAB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Cena za </w:t>
      </w:r>
      <w:r>
        <w:t>jednotlivou objednávku provedenou dle této smlouvy bude</w:t>
      </w:r>
      <w:r w:rsidR="005809A8">
        <w:t xml:space="preserve"> stanovena na základě jednotkových cen</w:t>
      </w:r>
      <w:r>
        <w:t xml:space="preserve"> za </w:t>
      </w:r>
      <w:r w:rsidRPr="008E577E">
        <w:t>m</w:t>
      </w:r>
      <w:r w:rsidRPr="008E577E">
        <w:rPr>
          <w:vertAlign w:val="superscript"/>
        </w:rPr>
        <w:t>2</w:t>
      </w:r>
      <w:r w:rsidRPr="00476FAB">
        <w:t xml:space="preserve"> dle čl. III.</w:t>
      </w:r>
      <w:r>
        <w:t xml:space="preserve"> bodu 3.</w:t>
      </w:r>
      <w:r w:rsidRPr="00476FAB">
        <w:t xml:space="preserve"> této smlouvy</w:t>
      </w:r>
      <w:r>
        <w:t>.</w:t>
      </w:r>
    </w:p>
    <w:p w:rsidR="00AD03F9" w:rsidRPr="00476FAB" w:rsidRDefault="00320586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>
        <w:rPr>
          <w:szCs w:val="24"/>
        </w:rPr>
        <w:t>Jednotková c</w:t>
      </w:r>
      <w:r w:rsidR="00AD03F9" w:rsidRPr="00476FAB">
        <w:rPr>
          <w:szCs w:val="24"/>
        </w:rPr>
        <w:t xml:space="preserve">ena sjednaná v čl. </w:t>
      </w:r>
      <w:r w:rsidR="00AD03F9">
        <w:rPr>
          <w:szCs w:val="24"/>
        </w:rPr>
        <w:t>I</w:t>
      </w:r>
      <w:r w:rsidR="00AD03F9" w:rsidRPr="00476FAB">
        <w:rPr>
          <w:szCs w:val="24"/>
        </w:rPr>
        <w:t xml:space="preserve">II. této smlouvy je dohodnuta jako cena </w:t>
      </w:r>
      <w:r w:rsidR="00AD03F9">
        <w:rPr>
          <w:szCs w:val="24"/>
        </w:rPr>
        <w:t xml:space="preserve">nejvýše přípustná </w:t>
      </w:r>
      <w:r w:rsidR="00AD03F9" w:rsidRPr="00476FAB">
        <w:rPr>
          <w:szCs w:val="24"/>
        </w:rPr>
        <w:t>a platí po celou dobu realizace díla</w:t>
      </w:r>
      <w:r w:rsidR="00AD03F9">
        <w:rPr>
          <w:szCs w:val="24"/>
        </w:rPr>
        <w:t xml:space="preserve"> ve vztahu k předmětu plnění dle této smlouvy</w:t>
      </w:r>
      <w:r w:rsidR="00AD03F9" w:rsidRPr="00476FAB">
        <w:rPr>
          <w:szCs w:val="24"/>
        </w:rPr>
        <w:t xml:space="preserve">. Cena díla </w:t>
      </w:r>
      <w:r w:rsidR="00AD03F9">
        <w:rPr>
          <w:szCs w:val="24"/>
        </w:rPr>
        <w:t>zahrnuje všechny práce nutné k </w:t>
      </w:r>
      <w:r w:rsidR="00AD03F9" w:rsidRPr="00476FAB">
        <w:rPr>
          <w:szCs w:val="24"/>
        </w:rPr>
        <w:t xml:space="preserve">řádnému provedení </w:t>
      </w:r>
      <w:r w:rsidR="00AD03F9">
        <w:rPr>
          <w:szCs w:val="24"/>
        </w:rPr>
        <w:t>díla</w:t>
      </w:r>
      <w:r w:rsidR="00AD03F9" w:rsidRPr="00476FAB">
        <w:rPr>
          <w:szCs w:val="24"/>
        </w:rPr>
        <w:t xml:space="preserve"> ve smluveném rozsahu</w:t>
      </w:r>
      <w:r w:rsidR="00AD03F9" w:rsidRPr="00FB36B5">
        <w:rPr>
          <w:szCs w:val="24"/>
        </w:rPr>
        <w:t>. Cena obsahuje i případné zvýšené náklady spojené s vývojem cen vstupních nákladů.</w:t>
      </w:r>
    </w:p>
    <w:p w:rsidR="00AD03F9" w:rsidRPr="00476FAB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szCs w:val="24"/>
        </w:rPr>
        <w:t>Sjednaná cena může být</w:t>
      </w:r>
      <w:r w:rsidRPr="00476FAB">
        <w:rPr>
          <w:szCs w:val="24"/>
        </w:rPr>
        <w:t xml:space="preserve"> změněna v případě, že po podpisu této smlouvy a před termínem dokončení díla (zdanitelného plnění) dojde ke změnám sazeb DPH</w:t>
      </w:r>
      <w:r>
        <w:rPr>
          <w:szCs w:val="24"/>
        </w:rPr>
        <w:t>, příp. jiným legislativním změnám</w:t>
      </w:r>
      <w:r w:rsidRPr="00476FAB">
        <w:rPr>
          <w:szCs w:val="24"/>
        </w:rPr>
        <w:t>.</w:t>
      </w:r>
    </w:p>
    <w:p w:rsidR="00AD03F9" w:rsidRPr="00CB73EF" w:rsidRDefault="00AD03F9" w:rsidP="00AD03F9">
      <w:pPr>
        <w:numPr>
          <w:ilvl w:val="0"/>
          <w:numId w:val="4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 w:rsidRPr="00CB73EF">
        <w:rPr>
          <w:szCs w:val="24"/>
        </w:rPr>
        <w:t>Zhotovitel odpovídá za to, že sazba daně z přidané hodnoty je stanovena v souladu s platnými právními předpisy.</w:t>
      </w:r>
    </w:p>
    <w:p w:rsidR="005809A8" w:rsidRDefault="005809A8" w:rsidP="00AD03F9">
      <w:pPr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VII.</w:t>
      </w:r>
    </w:p>
    <w:p w:rsidR="00AD03F9" w:rsidRPr="00476FAB" w:rsidRDefault="00AD03F9" w:rsidP="00AD03F9">
      <w:pPr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Platební podmínky</w:t>
      </w:r>
    </w:p>
    <w:p w:rsidR="00AD03F9" w:rsidRPr="00476FAB" w:rsidRDefault="00AD03F9" w:rsidP="00AD03F9">
      <w:pPr>
        <w:numPr>
          <w:ilvl w:val="0"/>
          <w:numId w:val="5"/>
        </w:numPr>
        <w:tabs>
          <w:tab w:val="clear" w:pos="360"/>
          <w:tab w:val="num" w:pos="426"/>
          <w:tab w:val="left" w:pos="1776"/>
        </w:tabs>
        <w:spacing w:before="240" w:line="276" w:lineRule="auto"/>
        <w:ind w:left="426" w:hanging="426"/>
        <w:jc w:val="both"/>
      </w:pPr>
      <w:r w:rsidRPr="00476FAB">
        <w:t>Objednatel neposkytuje Zhotoviteli na provedení díla žádné z</w:t>
      </w:r>
      <w:r w:rsidRPr="00476FAB">
        <w:rPr>
          <w:szCs w:val="24"/>
        </w:rPr>
        <w:t>álohy</w:t>
      </w:r>
      <w:r w:rsidRPr="00476FAB">
        <w:t>.</w:t>
      </w:r>
    </w:p>
    <w:p w:rsidR="00AD03F9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>
        <w:t xml:space="preserve"> Objednatel se zavazuje uhradit cenu za jednotlivé objednávky na základě jednotlivých faktur – daňových dokladů vystavených Zhotovitelem a doručených Objednateli.</w:t>
      </w:r>
      <w:r w:rsidRPr="002C6564">
        <w:t xml:space="preserve"> </w:t>
      </w:r>
      <w:r w:rsidRPr="00476FAB">
        <w:t>Nedílnou součástí Zhotovitelem vystavených fakturačních doklad</w:t>
      </w:r>
      <w:r>
        <w:t>ů bude soupis (rozsah) provedených prací</w:t>
      </w:r>
      <w:r w:rsidRPr="00476FAB">
        <w:t xml:space="preserve"> odsouhlasený </w:t>
      </w:r>
      <w:r>
        <w:t>O</w:t>
      </w:r>
      <w:r w:rsidRPr="00476FAB">
        <w:t>bjednatelem. Bez tohoto soupisu je daňový doklad neplatný.</w:t>
      </w:r>
      <w:r w:rsidRPr="00050438">
        <w:t xml:space="preserve"> </w:t>
      </w:r>
      <w:r>
        <w:t>Zhotovitel je oprávněn vystavit a doručit fakturu Objednateli nejdříve v den předání a převzetí řádně a včas provedeného díla.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</w:pPr>
      <w:r w:rsidRPr="00476FAB">
        <w:t xml:space="preserve">Platby budou provedeny převodem finančních prostředků na účet Zhotovitele se splatností </w:t>
      </w:r>
      <w:r>
        <w:t>60</w:t>
      </w:r>
      <w:r w:rsidRPr="00476FAB">
        <w:t xml:space="preserve"> dnů po </w:t>
      </w:r>
      <w:r w:rsidR="004108A1">
        <w:t>doručení</w:t>
      </w:r>
      <w:r w:rsidRPr="00476FAB">
        <w:t xml:space="preserve"> faktury Objednateli. Termínem úhrady se rozumí den odepsání peněžních prostředků z účtu Objednatele.</w:t>
      </w:r>
    </w:p>
    <w:p w:rsidR="00AD03F9" w:rsidRPr="00476FAB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>Faktura musí obsahovat náležitosti daňového dokladu dle § 29 zákona č. 235/2004 Sb., o dani z přidané hodnoty, ve znění pozdějších předpisů. Kromě náležitostí, stanovených právními předpisy, musí faktura obsahovat i tyto údaje: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426"/>
        </w:tabs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smlouvy a datum jejího uzavření;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tabs>
          <w:tab w:val="clear" w:pos="360"/>
          <w:tab w:val="num" w:pos="709"/>
        </w:tabs>
        <w:spacing w:line="276" w:lineRule="auto"/>
        <w:ind w:left="709" w:hanging="424"/>
        <w:rPr>
          <w:szCs w:val="24"/>
        </w:rPr>
      </w:pPr>
      <w:r w:rsidRPr="00476FAB">
        <w:rPr>
          <w:szCs w:val="24"/>
        </w:rPr>
        <w:t xml:space="preserve">předmět smlouvy, jeho přesnou specifikaci ve slovním vyjádření (nestačí odkaz na číslo </w:t>
      </w:r>
      <w:r>
        <w:rPr>
          <w:szCs w:val="24"/>
        </w:rPr>
        <w:t xml:space="preserve"> </w:t>
      </w:r>
      <w:r w:rsidRPr="00476FAB">
        <w:rPr>
          <w:szCs w:val="24"/>
        </w:rPr>
        <w:t>smlouvy);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 xml:space="preserve">obchodní firma, sídlo/místo podnikání, IČ a DIČ Zhotovitele;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název, sídlo IČ a DIČ Objednatele;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číslo a datum vystavení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lhůtu splatnosti faktury;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lastRenderedPageBreak/>
        <w:t xml:space="preserve">soupis provedených prací, 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banky a číslo účtu, na který musí být zaplaceno;</w:t>
      </w:r>
    </w:p>
    <w:p w:rsidR="00AD03F9" w:rsidRPr="00476FAB" w:rsidRDefault="00AD03F9" w:rsidP="00AD03F9">
      <w:pPr>
        <w:pStyle w:val="NormlnIMP0"/>
        <w:numPr>
          <w:ilvl w:val="0"/>
          <w:numId w:val="9"/>
        </w:numPr>
        <w:spacing w:line="276" w:lineRule="auto"/>
        <w:ind w:firstLine="1"/>
        <w:rPr>
          <w:szCs w:val="24"/>
        </w:rPr>
      </w:pPr>
      <w:r w:rsidRPr="00476FAB">
        <w:rPr>
          <w:szCs w:val="24"/>
        </w:rPr>
        <w:t>označení osoby, která fakturu vyhotovila, včetně jejího podpisu a kontaktního telefonu.</w:t>
      </w:r>
    </w:p>
    <w:p w:rsidR="00AD03F9" w:rsidRPr="00050438" w:rsidRDefault="00AD03F9" w:rsidP="00AD03F9">
      <w:pPr>
        <w:numPr>
          <w:ilvl w:val="0"/>
          <w:numId w:val="5"/>
        </w:numPr>
        <w:tabs>
          <w:tab w:val="left" w:pos="1776"/>
        </w:tabs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Nebude-li faktura obsahovat některou náležitost dle této smlouvy nebo bude-li chybně vyúčtována cena, je Objednatel oprávněn vadnou fakturu vrátit druhé smluvní straně bez zaplacení k provedení opravy. Ve vrácené faktuře (na titulní straně) vyznačí Objednatel důvod vrácení. Druhá smluvní strana provede opravu vystavením nové faktury. Vrátí-li </w:t>
      </w:r>
      <w:r>
        <w:rPr>
          <w:szCs w:val="24"/>
        </w:rPr>
        <w:t>O</w:t>
      </w:r>
      <w:r w:rsidRPr="00476FAB">
        <w:rPr>
          <w:szCs w:val="24"/>
        </w:rPr>
        <w:t>bjednatel vadnou fakturu druhé smluvní straně, přestává běžet původní lhůta splatnosti. Nová lhůta splatnosti běží opět ode dne doručení nově vyhotovené (Zhotovitelem opravené) faktury.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Článek </w:t>
      </w:r>
      <w:r w:rsidR="00DE6F1D">
        <w:rPr>
          <w:b/>
          <w:szCs w:val="24"/>
        </w:rPr>
        <w:t>VIII</w:t>
      </w:r>
      <w:r w:rsidRPr="00476FAB">
        <w:rPr>
          <w:b/>
          <w:szCs w:val="24"/>
        </w:rPr>
        <w:t>.</w:t>
      </w:r>
    </w:p>
    <w:p w:rsidR="00AD03F9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Provádění díla</w:t>
      </w:r>
    </w:p>
    <w:p w:rsidR="00AD03F9" w:rsidRPr="0019567D" w:rsidRDefault="00AD03F9" w:rsidP="00AD03F9">
      <w:pPr>
        <w:pStyle w:val="Odstavecseseznamem"/>
        <w:numPr>
          <w:ilvl w:val="0"/>
          <w:numId w:val="14"/>
        </w:numPr>
        <w:ind w:left="426" w:hanging="426"/>
        <w:jc w:val="both"/>
      </w:pPr>
      <w:r w:rsidRPr="0044436B">
        <w:rPr>
          <w:szCs w:val="24"/>
        </w:rPr>
        <w:t>Zhotovitel je povinen postupovat při provádění díla v souladu s platnými právními předpisy, podle schválených technologických postupů stanovených platnými českými technickými normami a bezpečnostními předpisy, v souladu se současným standardem u používaných technologií a postupu pro tento typ realizace tak, aby dodržel smluvenou kvalitu díla. Dodržení kvality všech prací sjednaných v této smlouvě je závaznou povinností Zhotovitele. Zjištěné vady a nedodělky je povinen Zhotovitel odstranit na své náklady.</w:t>
      </w:r>
      <w:r w:rsidRPr="0044436B">
        <w:rPr>
          <w:bCs/>
          <w:szCs w:val="24"/>
          <w:lang w:eastAsia="en-US"/>
        </w:rPr>
        <w:t xml:space="preserve"> Smluvní strany se dohodly na I. jakosti díla.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426" w:hanging="426"/>
        <w:jc w:val="both"/>
        <w:rPr>
          <w:szCs w:val="24"/>
        </w:rPr>
      </w:pPr>
      <w:r>
        <w:rPr>
          <w:b/>
          <w:szCs w:val="24"/>
        </w:rPr>
        <w:t xml:space="preserve">2.   </w:t>
      </w:r>
      <w:r w:rsidRPr="008A7CD7">
        <w:rPr>
          <w:szCs w:val="24"/>
        </w:rPr>
        <w:t xml:space="preserve">Zhotovitel se zavazuje provést dílo svým jménem a na vlastní odpovědnost. V případě, že Zhotovitel pověří provedením díla jinou osobu, má Zhotovitel odpovědnost, jako by dílo provedl sám. </w:t>
      </w:r>
      <w:r w:rsidRPr="00476FAB">
        <w:rPr>
          <w:szCs w:val="24"/>
        </w:rPr>
        <w:t xml:space="preserve">Zhotovitel je oprávněn pověřit provedením části díla pouze subdodavatele uvedené v Seznamu </w:t>
      </w:r>
      <w:r w:rsidRPr="00476FAB">
        <w:rPr>
          <w:szCs w:val="24"/>
          <w:lang w:eastAsia="en-US"/>
        </w:rPr>
        <w:t>subdodavatelů (</w:t>
      </w:r>
      <w:r w:rsidRPr="00713BA0">
        <w:rPr>
          <w:b/>
          <w:szCs w:val="24"/>
          <w:lang w:eastAsia="en-US"/>
        </w:rPr>
        <w:t xml:space="preserve">Příloha č. </w:t>
      </w:r>
      <w:r>
        <w:rPr>
          <w:b/>
          <w:szCs w:val="24"/>
          <w:lang w:eastAsia="en-US"/>
        </w:rPr>
        <w:t>1</w:t>
      </w:r>
      <w:r w:rsidRPr="00476FAB">
        <w:rPr>
          <w:szCs w:val="24"/>
          <w:lang w:eastAsia="en-US"/>
        </w:rPr>
        <w:t xml:space="preserve"> této smlouvy). Zhotovitel je oprávněn požádat </w:t>
      </w:r>
      <w:r>
        <w:rPr>
          <w:szCs w:val="24"/>
          <w:lang w:eastAsia="en-US"/>
        </w:rPr>
        <w:t>O</w:t>
      </w:r>
      <w:r w:rsidRPr="00476FAB">
        <w:rPr>
          <w:szCs w:val="24"/>
          <w:lang w:eastAsia="en-US"/>
        </w:rPr>
        <w:t>bjednatele o změnu v Seznamu subdodavatelů. V případě, že Zhotovitel o změnu v  Seznamu subdodavatelů požádá, je právem Objednatele rozhodnout o tom, zda žádost o změnu v  Seznamu subdodavatelů akceptuje nebo odmítne, přičemž odmítnutí nesmí být bezdůvodné.</w:t>
      </w:r>
    </w:p>
    <w:p w:rsidR="00AD03F9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bCs/>
          <w:szCs w:val="24"/>
          <w:lang w:eastAsia="en-US"/>
        </w:rPr>
      </w:pPr>
      <w:r>
        <w:rPr>
          <w:bCs/>
          <w:szCs w:val="24"/>
          <w:lang w:eastAsia="en-US"/>
        </w:rPr>
        <w:t xml:space="preserve">3. </w:t>
      </w:r>
      <w:r w:rsidRPr="008A7CD7">
        <w:rPr>
          <w:bCs/>
          <w:szCs w:val="24"/>
          <w:lang w:eastAsia="en-US"/>
        </w:rPr>
        <w:t>Zhotovitel je oprávněn změnit subdodavatele, pomocí kterého prokázal část splnění kvalifikace, jen v nutných a závažných případech s předchozím písemným souhlasem Objednatele, přičemž nový subdodavatel, dosazený za původního, musí disponovat minimálně stejnými kvalifikačními předpoklady, které původní subdodavatel prokazoval za uchazeče v rámci výběrového řízení. Své kvalifikační předpoklady musí nově dosazený subdodavatel prokázat na vyzvání Objednateli a ten nesmí souhlas se změnou subdodavatele bezdůvodně odmítnout, pokud mu budou všechny předmětné dokumenty předloženy.</w:t>
      </w:r>
    </w:p>
    <w:p w:rsidR="00AD03F9" w:rsidRPr="00476FAB" w:rsidRDefault="00AD03F9" w:rsidP="00AD03F9">
      <w:pPr>
        <w:tabs>
          <w:tab w:val="left" w:pos="1776"/>
        </w:tabs>
        <w:spacing w:before="240" w:line="276" w:lineRule="auto"/>
        <w:ind w:left="360" w:hanging="360"/>
        <w:jc w:val="both"/>
        <w:rPr>
          <w:szCs w:val="24"/>
        </w:rPr>
      </w:pPr>
      <w:r>
        <w:rPr>
          <w:szCs w:val="24"/>
        </w:rPr>
        <w:t xml:space="preserve">4.  </w:t>
      </w:r>
      <w:r w:rsidRPr="00476FAB">
        <w:rPr>
          <w:szCs w:val="24"/>
        </w:rPr>
        <w:t xml:space="preserve">Zhotovitel se zavazuje průběžně udržovat </w:t>
      </w:r>
      <w:r>
        <w:rPr>
          <w:szCs w:val="24"/>
        </w:rPr>
        <w:t>v místě plnění</w:t>
      </w:r>
      <w:r w:rsidRPr="00476FAB">
        <w:rPr>
          <w:szCs w:val="24"/>
        </w:rPr>
        <w:t xml:space="preserve"> pořádek a čistotu, na svůj náklad odstraňovat odpady a nečistoty vzniklé jeho činností či dodávkou materiálů, výrobků, strojů a zařízení průběžně, vždy bez zbytečného odkladu poté, kdy tyto odpady a nečistoty vzniknou, a to v souladu s příslušnými předpisy, zejména ekologickými a o likvidaci odpadů.</w:t>
      </w:r>
    </w:p>
    <w:p w:rsidR="00AD03F9" w:rsidRPr="00476FAB" w:rsidRDefault="00AD03F9" w:rsidP="00AD03F9">
      <w:pPr>
        <w:pStyle w:val="Odstavecseseznamem"/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2969A6">
        <w:rPr>
          <w:szCs w:val="24"/>
        </w:rPr>
        <w:lastRenderedPageBreak/>
        <w:t xml:space="preserve">Zhotovitel se zavazuje po ukončení malířských a lakýrnických prací provést závěrečný úklid a vyčištění místa plnění a případných dalších </w:t>
      </w:r>
      <w:r w:rsidR="00320586">
        <w:rPr>
          <w:szCs w:val="24"/>
        </w:rPr>
        <w:t>ploch dotčených v souvislosti s plněním smlouvy</w:t>
      </w:r>
      <w:r w:rsidRPr="002969A6">
        <w:rPr>
          <w:szCs w:val="24"/>
        </w:rPr>
        <w:t>.</w:t>
      </w:r>
    </w:p>
    <w:p w:rsidR="00AD03F9" w:rsidRDefault="00AD03F9" w:rsidP="00AD03F9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t>Zhotovitel je povinen umožnit osobám pověřeným Objednatelem vstup do místa realizace díla</w:t>
      </w:r>
      <w:r>
        <w:t>.</w:t>
      </w:r>
    </w:p>
    <w:p w:rsidR="00CB1ACF" w:rsidRPr="00476FAB" w:rsidRDefault="00CB1ACF" w:rsidP="00CB1ACF">
      <w:pPr>
        <w:numPr>
          <w:ilvl w:val="0"/>
          <w:numId w:val="4"/>
        </w:numPr>
        <w:tabs>
          <w:tab w:val="left" w:pos="1776"/>
        </w:tabs>
        <w:spacing w:before="240" w:line="276" w:lineRule="auto"/>
        <w:jc w:val="both"/>
      </w:pPr>
      <w:r w:rsidRPr="00476FAB">
        <w:rPr>
          <w:szCs w:val="24"/>
        </w:rPr>
        <w:t>Zhotovitel bere na vědomí, že dílo bude</w:t>
      </w:r>
      <w:r>
        <w:rPr>
          <w:szCs w:val="24"/>
        </w:rPr>
        <w:t xml:space="preserve"> vždy</w:t>
      </w:r>
      <w:r w:rsidRPr="00476FAB">
        <w:rPr>
          <w:szCs w:val="24"/>
        </w:rPr>
        <w:t xml:space="preserve"> provádět za plného provozu </w:t>
      </w:r>
      <w:r>
        <w:rPr>
          <w:szCs w:val="24"/>
        </w:rPr>
        <w:t>O</w:t>
      </w:r>
      <w:r w:rsidRPr="00476FAB">
        <w:rPr>
          <w:szCs w:val="24"/>
        </w:rPr>
        <w:t>bjednatele a zavazuje se ho provádět takovým způsobem, aby nedošlo k omezení či přerušení běžného provozu, s výjimkou přerušení nebo omezení běžného provozu po dobu nezbytně nutnou pro provádění díla.</w:t>
      </w:r>
    </w:p>
    <w:p w:rsidR="00AD03F9" w:rsidRPr="00476FAB" w:rsidRDefault="00AD03F9" w:rsidP="00AD03F9">
      <w:pPr>
        <w:pStyle w:val="NormlnIMP0"/>
        <w:spacing w:line="276" w:lineRule="auto"/>
        <w:jc w:val="both"/>
        <w:rPr>
          <w:szCs w:val="24"/>
        </w:rPr>
      </w:pP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="00DE6F1D">
        <w:rPr>
          <w:b/>
          <w:szCs w:val="24"/>
        </w:rPr>
        <w:t>I</w:t>
      </w:r>
      <w:r>
        <w:rPr>
          <w:b/>
          <w:szCs w:val="24"/>
        </w:rPr>
        <w:t>X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pStyle w:val="NormlnIMP2"/>
        <w:ind w:left="312" w:hanging="312"/>
        <w:jc w:val="center"/>
        <w:rPr>
          <w:b/>
          <w:szCs w:val="24"/>
        </w:rPr>
      </w:pPr>
      <w:r w:rsidRPr="00476FAB">
        <w:rPr>
          <w:b/>
          <w:szCs w:val="24"/>
        </w:rPr>
        <w:t>Předání díla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strike/>
          <w:szCs w:val="24"/>
        </w:rPr>
      </w:pPr>
      <w:r w:rsidRPr="00476FAB">
        <w:rPr>
          <w:szCs w:val="24"/>
        </w:rPr>
        <w:t>1.</w:t>
      </w:r>
      <w:r w:rsidRPr="00476FAB">
        <w:rPr>
          <w:szCs w:val="24"/>
        </w:rPr>
        <w:tab/>
        <w:t>Po dokončení díla</w:t>
      </w:r>
      <w:r>
        <w:rPr>
          <w:szCs w:val="24"/>
        </w:rPr>
        <w:t xml:space="preserve"> (jednotlivé objednávky)</w:t>
      </w:r>
      <w:r w:rsidRPr="00476FAB">
        <w:rPr>
          <w:szCs w:val="24"/>
        </w:rPr>
        <w:t xml:space="preserve"> je Zhotovitel povinen </w:t>
      </w:r>
      <w:r>
        <w:rPr>
          <w:szCs w:val="24"/>
        </w:rPr>
        <w:t xml:space="preserve">prokazatelně </w:t>
      </w:r>
      <w:r w:rsidRPr="00476FAB">
        <w:rPr>
          <w:szCs w:val="24"/>
        </w:rPr>
        <w:t xml:space="preserve">vyzvat Objednatele k převzetí díla, s předpokládaným termínem předání </w:t>
      </w:r>
      <w:r>
        <w:rPr>
          <w:szCs w:val="24"/>
        </w:rPr>
        <w:t xml:space="preserve">a převzetí </w:t>
      </w:r>
      <w:r w:rsidRPr="00476FAB">
        <w:rPr>
          <w:szCs w:val="24"/>
        </w:rPr>
        <w:t>díla, který musí být stanoven mi</w:t>
      </w:r>
      <w:r>
        <w:rPr>
          <w:szCs w:val="24"/>
        </w:rPr>
        <w:t xml:space="preserve">nimálně </w:t>
      </w:r>
      <w:r w:rsidR="00502B64">
        <w:rPr>
          <w:szCs w:val="24"/>
        </w:rPr>
        <w:t>1</w:t>
      </w:r>
      <w:r>
        <w:rPr>
          <w:szCs w:val="24"/>
        </w:rPr>
        <w:t xml:space="preserve"> pracovní d</w:t>
      </w:r>
      <w:r w:rsidR="00502B64">
        <w:rPr>
          <w:szCs w:val="24"/>
        </w:rPr>
        <w:t>en</w:t>
      </w:r>
      <w:r>
        <w:rPr>
          <w:szCs w:val="24"/>
        </w:rPr>
        <w:t xml:space="preserve"> po této výzvě, pokud se smluvní strany nedomluví jinak.</w:t>
      </w:r>
    </w:p>
    <w:p w:rsidR="00AD03F9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2.</w:t>
      </w:r>
      <w:r w:rsidRPr="00476FAB">
        <w:rPr>
          <w:szCs w:val="24"/>
        </w:rPr>
        <w:tab/>
        <w:t>O předání díla bude sepsán zápis.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76" w:lineRule="auto"/>
        <w:ind w:left="426" w:hanging="426"/>
        <w:jc w:val="both"/>
        <w:rPr>
          <w:color w:val="FF0000"/>
          <w:szCs w:val="24"/>
        </w:rPr>
      </w:pPr>
      <w:r>
        <w:rPr>
          <w:szCs w:val="24"/>
        </w:rPr>
        <w:t>3</w:t>
      </w:r>
      <w:r w:rsidRPr="00476FAB">
        <w:rPr>
          <w:szCs w:val="24"/>
        </w:rPr>
        <w:t>.</w:t>
      </w:r>
      <w:r w:rsidRPr="00476FAB">
        <w:rPr>
          <w:szCs w:val="24"/>
        </w:rPr>
        <w:tab/>
        <w:t>Objednatel má právo odmítnout dílo převzít, nebude-li dokončené, což uvede v zápise. Zhotovitel je povinen dílo dokončit a poté opětovně Objednatele vyzvat k převzetí díla.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 w:line="240" w:lineRule="auto"/>
        <w:ind w:left="425" w:hanging="425"/>
        <w:jc w:val="both"/>
        <w:rPr>
          <w:szCs w:val="24"/>
        </w:rPr>
      </w:pPr>
      <w:r>
        <w:rPr>
          <w:szCs w:val="24"/>
        </w:rPr>
        <w:t>4</w:t>
      </w:r>
      <w:r w:rsidRPr="00476FAB">
        <w:rPr>
          <w:szCs w:val="24"/>
        </w:rPr>
        <w:t>.</w:t>
      </w:r>
      <w:r w:rsidRPr="00476FAB">
        <w:rPr>
          <w:szCs w:val="24"/>
        </w:rPr>
        <w:tab/>
        <w:t xml:space="preserve">Dílo se považuje za řádně </w:t>
      </w:r>
      <w:r>
        <w:rPr>
          <w:szCs w:val="24"/>
        </w:rPr>
        <w:t>provedené</w:t>
      </w:r>
      <w:r w:rsidRPr="00476FAB">
        <w:rPr>
          <w:szCs w:val="24"/>
        </w:rPr>
        <w:t xml:space="preserve"> až předáním Objednateli bez vad a nedodělků. Objednatel má právo v zápise o předání díla výslovně uvést, že je dílo řádně splněno i </w:t>
      </w:r>
      <w:r w:rsidRPr="00942287">
        <w:rPr>
          <w:szCs w:val="24"/>
        </w:rPr>
        <w:t>v případě existence drobných vad a nedodělků.</w:t>
      </w:r>
      <w:r w:rsidRPr="00942287">
        <w:t xml:space="preserve"> </w:t>
      </w:r>
      <w:r w:rsidRPr="00942287">
        <w:rPr>
          <w:szCs w:val="24"/>
        </w:rPr>
        <w:t>V případě, že se při odevzdání díla projeví vady, které nebrání v užívání díla a neohrožují život a zdraví lidí, Objednatel dílo může převzít s tím, že v „Zápise o odevzdání a převzetí díla“ budou stanoveny termíny odstranění těchto vad.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Záruční podmínky a odpovědnost za vady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spacing w:before="240" w:line="276" w:lineRule="auto"/>
        <w:jc w:val="both"/>
      </w:pPr>
      <w:r w:rsidRPr="00476FAB">
        <w:rPr>
          <w:szCs w:val="24"/>
        </w:rPr>
        <w:t xml:space="preserve">Zhotovitel poskytuje Objednateli záruku za jakost </w:t>
      </w:r>
      <w:r>
        <w:rPr>
          <w:szCs w:val="24"/>
        </w:rPr>
        <w:t>malířských a lakýrnických prací</w:t>
      </w:r>
      <w:r w:rsidR="00EF0B54">
        <w:rPr>
          <w:szCs w:val="24"/>
        </w:rPr>
        <w:t xml:space="preserve"> 24</w:t>
      </w:r>
      <w:r>
        <w:rPr>
          <w:szCs w:val="24"/>
        </w:rPr>
        <w:t xml:space="preserve"> </w:t>
      </w:r>
      <w:r w:rsidRPr="00B01A75">
        <w:rPr>
          <w:b/>
          <w:i/>
          <w:szCs w:val="24"/>
        </w:rPr>
        <w:t xml:space="preserve"> </w:t>
      </w:r>
      <w:r w:rsidRPr="00B01A75">
        <w:rPr>
          <w:szCs w:val="24"/>
        </w:rPr>
        <w:t xml:space="preserve">měsíců.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trike/>
        </w:rPr>
      </w:pPr>
      <w:r w:rsidRPr="00B01A75">
        <w:rPr>
          <w:szCs w:val="24"/>
        </w:rPr>
        <w:t>Záruční doba začíná plynout ode dne protokolárního předání a převzetí díla</w:t>
      </w:r>
      <w:r>
        <w:rPr>
          <w:szCs w:val="24"/>
        </w:rPr>
        <w:t xml:space="preserve"> (jednotlivé objednávky) bez vad a nedodělků.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t>Vyskytne-li se v průběhu záruční doby na provedeném díle vada, Objednatel písemně oznámí Zhotoviteli její výskyt, vadu popíše a uvede, jak se projevuje. Jakmile Objednatel ode</w:t>
      </w:r>
      <w:r w:rsidR="00320586">
        <w:t>šle</w:t>
      </w:r>
      <w:r w:rsidRPr="00B01A75">
        <w:t xml:space="preserve"> toto písemné oznámení, má se za to, že požaduje bezplatné odstranění vady. </w:t>
      </w:r>
    </w:p>
    <w:p w:rsidR="00AD03F9" w:rsidRPr="00B01A75" w:rsidRDefault="00AD03F9" w:rsidP="00AD03F9">
      <w:pPr>
        <w:pStyle w:val="NormlnIMP0"/>
        <w:numPr>
          <w:ilvl w:val="0"/>
          <w:numId w:val="6"/>
        </w:numPr>
        <w:tabs>
          <w:tab w:val="clear" w:pos="360"/>
        </w:tabs>
        <w:spacing w:before="240" w:line="276" w:lineRule="auto"/>
        <w:ind w:left="426" w:hanging="426"/>
        <w:jc w:val="both"/>
      </w:pPr>
      <w:r w:rsidRPr="00B01A75">
        <w:rPr>
          <w:szCs w:val="24"/>
        </w:rPr>
        <w:t xml:space="preserve">V případě, že Objednatel uplatní v záruční době nárok z odpovědnosti za vady, zahájí Zhotovitel práce na odstranění vad nebránící užívání díla do 72 hodin v pracovní dny od </w:t>
      </w:r>
      <w:r w:rsidRPr="00B01A75">
        <w:rPr>
          <w:szCs w:val="24"/>
        </w:rPr>
        <w:lastRenderedPageBreak/>
        <w:t>oznámení vad a vadu odstraní do 5 pracovních dnů od nastoupení (je-li to technologicky možné nebo nedohodnou-li se smluvní strany písemně jinak).</w:t>
      </w:r>
    </w:p>
    <w:p w:rsidR="00AD03F9" w:rsidRPr="00476FAB" w:rsidRDefault="00AD03F9" w:rsidP="00AD03F9">
      <w:pPr>
        <w:pStyle w:val="NormlnIMP0"/>
        <w:spacing w:line="276" w:lineRule="auto"/>
        <w:ind w:left="425"/>
        <w:jc w:val="both"/>
        <w:rPr>
          <w:szCs w:val="24"/>
        </w:rPr>
      </w:pPr>
      <w:r w:rsidRPr="00476FAB">
        <w:rPr>
          <w:szCs w:val="24"/>
        </w:rPr>
        <w:t xml:space="preserve">Nenastoupí-li Zhotovitel k odstranění reklamované vady ani během dvojnásobku uvedených </w:t>
      </w:r>
      <w:r>
        <w:rPr>
          <w:szCs w:val="24"/>
        </w:rPr>
        <w:t>dob</w:t>
      </w:r>
      <w:r w:rsidRPr="00476FAB">
        <w:rPr>
          <w:szCs w:val="24"/>
        </w:rPr>
        <w:t xml:space="preserve">, je Objednatel oprávněn pověřit odstraněním vady třetí osobu. Veškeré takto vzniklé náklady Objednatele uhradí Zhotovitel, práva Objednatele ze záruky nejsou dotčena. Právo Objednatele vůči Zhotoviteli na uplatnění náhrady škody není dotčeno. </w:t>
      </w:r>
    </w:p>
    <w:p w:rsidR="00AD03F9" w:rsidRPr="00476FAB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Objednatel je povinen umožnit Zhotoviteli odstranění vady v rozsahu nezbytně nutném pro odstranění reklamované vady. </w:t>
      </w:r>
    </w:p>
    <w:p w:rsidR="00AD03F9" w:rsidRPr="008A7CD7" w:rsidRDefault="00AD03F9" w:rsidP="00AD03F9">
      <w:pPr>
        <w:pStyle w:val="NormlnIMP0"/>
        <w:numPr>
          <w:ilvl w:val="0"/>
          <w:numId w:val="6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8A7CD7">
        <w:rPr>
          <w:szCs w:val="24"/>
        </w:rPr>
        <w:t xml:space="preserve">O odstranění vady musí být sepsán zápis s tím, že Zhotovitel se zavazuje poskytnout Objednateli na provedenou opravu záruku ve stejné délce jako na celé dílo. Záruční doba běží od podepsání zápisu o odstranění vady oběma smluvními stranami. </w:t>
      </w:r>
    </w:p>
    <w:p w:rsidR="00502B64" w:rsidRDefault="00502B64" w:rsidP="00AD03F9">
      <w:pPr>
        <w:pStyle w:val="NormlnIMP0"/>
        <w:spacing w:line="276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 w:rsidR="00DE6F1D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:rsidR="00AD03F9" w:rsidRPr="00476FAB" w:rsidRDefault="00AD03F9" w:rsidP="00AD03F9">
      <w:pPr>
        <w:pStyle w:val="NormlnIMP0"/>
        <w:spacing w:line="276" w:lineRule="auto"/>
        <w:jc w:val="center"/>
        <w:rPr>
          <w:b/>
          <w:szCs w:val="24"/>
        </w:rPr>
      </w:pPr>
      <w:r w:rsidRPr="00476FAB">
        <w:rPr>
          <w:b/>
          <w:szCs w:val="24"/>
        </w:rPr>
        <w:t>Sankční ujednání</w:t>
      </w:r>
      <w:r>
        <w:rPr>
          <w:b/>
          <w:szCs w:val="24"/>
        </w:rPr>
        <w:t>, odstoupení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V případě prodlení Zhotovitele </w:t>
      </w:r>
      <w:r>
        <w:rPr>
          <w:szCs w:val="24"/>
        </w:rPr>
        <w:t>s provedením</w:t>
      </w:r>
      <w:r w:rsidRPr="00476FAB">
        <w:rPr>
          <w:color w:val="FF0000"/>
          <w:szCs w:val="24"/>
        </w:rPr>
        <w:t xml:space="preserve"> </w:t>
      </w:r>
      <w:r>
        <w:rPr>
          <w:szCs w:val="24"/>
        </w:rPr>
        <w:t>jakékoliv Objednávky</w:t>
      </w:r>
      <w:r w:rsidRPr="00476FAB">
        <w:rPr>
          <w:szCs w:val="24"/>
        </w:rPr>
        <w:t xml:space="preserve"> má Objednatel nárok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na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smluvní pokutu ve výši 0,</w:t>
      </w:r>
      <w:r>
        <w:rPr>
          <w:szCs w:val="24"/>
        </w:rPr>
        <w:t>5</w:t>
      </w:r>
      <w:r w:rsidRPr="00476FAB">
        <w:rPr>
          <w:szCs w:val="24"/>
        </w:rPr>
        <w:t xml:space="preserve"> % ze smluvené ceny díla bez DPH</w:t>
      </w:r>
      <w:r w:rsidRPr="00476FAB">
        <w:rPr>
          <w:color w:val="FF0000"/>
          <w:szCs w:val="24"/>
        </w:rPr>
        <w:t xml:space="preserve"> </w:t>
      </w:r>
      <w:r w:rsidRPr="00476FAB">
        <w:rPr>
          <w:szCs w:val="24"/>
        </w:rPr>
        <w:t>za každý i započatý kalendářní den prodlení.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clear" w:pos="360"/>
          <w:tab w:val="num" w:pos="426"/>
        </w:tabs>
        <w:spacing w:before="240" w:line="276" w:lineRule="auto"/>
        <w:ind w:left="426" w:hanging="426"/>
        <w:jc w:val="both"/>
      </w:pPr>
      <w:r w:rsidRPr="00476FAB">
        <w:t>Nebude-li faktura uhrazena ve lhůtě splatnosti, je Zhotovitel oprávněn vyúčtovat Objednateli úrok z prodlení ve výši</w:t>
      </w:r>
      <w:r w:rsidRPr="00476FAB">
        <w:rPr>
          <w:szCs w:val="24"/>
        </w:rPr>
        <w:t xml:space="preserve"> </w:t>
      </w:r>
      <w:r>
        <w:rPr>
          <w:szCs w:val="24"/>
        </w:rPr>
        <w:t xml:space="preserve">0,005% z celkové ceny </w:t>
      </w:r>
      <w:r w:rsidR="00DE6F1D">
        <w:rPr>
          <w:szCs w:val="24"/>
        </w:rPr>
        <w:t xml:space="preserve">díla </w:t>
      </w:r>
      <w:r>
        <w:rPr>
          <w:szCs w:val="24"/>
        </w:rPr>
        <w:t>bez DPH za každý započatý den prodlení.</w:t>
      </w:r>
    </w:p>
    <w:p w:rsidR="00AD03F9" w:rsidRDefault="00AD03F9" w:rsidP="00AD03F9">
      <w:pPr>
        <w:pStyle w:val="NormlnIMP0"/>
        <w:numPr>
          <w:ilvl w:val="0"/>
          <w:numId w:val="7"/>
        </w:numPr>
        <w:spacing w:before="240" w:line="276" w:lineRule="auto"/>
        <w:jc w:val="both"/>
        <w:rPr>
          <w:szCs w:val="24"/>
        </w:rPr>
      </w:pPr>
      <w:r w:rsidRPr="00476FAB">
        <w:rPr>
          <w:szCs w:val="24"/>
        </w:rPr>
        <w:t xml:space="preserve">V případě změny subdodavatele oproti Seznamu subdodavatelů dle nabídky Zhotovitele na zakázku (Příloha č. </w:t>
      </w:r>
      <w:r>
        <w:rPr>
          <w:szCs w:val="24"/>
        </w:rPr>
        <w:t>1</w:t>
      </w:r>
      <w:r w:rsidRPr="00476FAB">
        <w:rPr>
          <w:szCs w:val="24"/>
        </w:rPr>
        <w:t xml:space="preserve"> této smlouvy) provedených bez souhlasu Objednatele má objednatel nárok na smluvní pokutu ve výši </w:t>
      </w:r>
      <w:r w:rsidR="00EF0B54">
        <w:rPr>
          <w:szCs w:val="24"/>
        </w:rPr>
        <w:t>10 000 Kč</w:t>
      </w:r>
      <w:r>
        <w:rPr>
          <w:szCs w:val="24"/>
        </w:rPr>
        <w:t xml:space="preserve"> </w:t>
      </w:r>
      <w:r w:rsidRPr="00476FAB">
        <w:rPr>
          <w:szCs w:val="24"/>
        </w:rPr>
        <w:t>za každý jednotlivý případ porušení této povinnosti.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76" w:lineRule="auto"/>
        <w:jc w:val="both"/>
        <w:rPr>
          <w:strike/>
          <w:szCs w:val="24"/>
        </w:rPr>
      </w:pPr>
      <w:r w:rsidRPr="00476FAB">
        <w:rPr>
          <w:szCs w:val="24"/>
        </w:rPr>
        <w:t xml:space="preserve">Vedle smluvní pokuty má Objednatel nárok na náhradu vzniklé škody, a to </w:t>
      </w:r>
      <w:r>
        <w:rPr>
          <w:szCs w:val="24"/>
        </w:rPr>
        <w:t xml:space="preserve">v její skutečné výši </w:t>
      </w:r>
      <w:r w:rsidRPr="00476FAB">
        <w:rPr>
          <w:szCs w:val="24"/>
        </w:rPr>
        <w:t>nad rámec sjednané výše smluvní pokuty.</w:t>
      </w:r>
    </w:p>
    <w:p w:rsidR="00AD03F9" w:rsidRDefault="00AD03F9" w:rsidP="00502B64">
      <w:pPr>
        <w:pStyle w:val="NormlnIMP0"/>
        <w:spacing w:before="240" w:line="276" w:lineRule="auto"/>
        <w:ind w:left="357" w:hanging="357"/>
        <w:jc w:val="both"/>
        <w:rPr>
          <w:szCs w:val="24"/>
        </w:rPr>
      </w:pPr>
      <w:r w:rsidRPr="008D16C5">
        <w:rPr>
          <w:szCs w:val="24"/>
        </w:rPr>
        <w:t xml:space="preserve">5. </w:t>
      </w:r>
      <w:r>
        <w:rPr>
          <w:szCs w:val="24"/>
        </w:rPr>
        <w:t xml:space="preserve"> </w:t>
      </w:r>
      <w:r w:rsidRPr="008D16C5">
        <w:rPr>
          <w:szCs w:val="24"/>
        </w:rPr>
        <w:t>Objednatel může od smlouvy odstoupit v případ</w:t>
      </w:r>
      <w:r w:rsidR="00502B64">
        <w:rPr>
          <w:szCs w:val="24"/>
        </w:rPr>
        <w:t xml:space="preserve">ě, že </w:t>
      </w:r>
      <w:r w:rsidRPr="00476FAB">
        <w:rPr>
          <w:szCs w:val="24"/>
        </w:rPr>
        <w:t>Zhotovitel provádí práce na díle v rozporu s touto smlouvou</w:t>
      </w:r>
      <w:r>
        <w:rPr>
          <w:szCs w:val="24"/>
        </w:rPr>
        <w:t xml:space="preserve"> či jednotlivou objednávkou</w:t>
      </w:r>
      <w:r w:rsidR="00502B64">
        <w:rPr>
          <w:szCs w:val="24"/>
        </w:rPr>
        <w:t>, zejména provádí práce</w:t>
      </w:r>
      <w:r w:rsidRPr="00476FAB">
        <w:rPr>
          <w:szCs w:val="24"/>
        </w:rPr>
        <w:t xml:space="preserve"> nekvalitně</w:t>
      </w:r>
      <w:r w:rsidR="00502B64">
        <w:rPr>
          <w:szCs w:val="24"/>
        </w:rPr>
        <w:t>,</w:t>
      </w:r>
      <w:r w:rsidRPr="00476FAB">
        <w:rPr>
          <w:szCs w:val="24"/>
        </w:rPr>
        <w:t xml:space="preserve"> a nesjedná nápravu ani v přiměřené době poté, co byl na tuto skutečnost</w:t>
      </w:r>
      <w:r w:rsidR="00502B64">
        <w:rPr>
          <w:szCs w:val="24"/>
        </w:rPr>
        <w:t xml:space="preserve"> písemně</w:t>
      </w:r>
      <w:r w:rsidRPr="00476FAB">
        <w:rPr>
          <w:szCs w:val="24"/>
        </w:rPr>
        <w:t xml:space="preserve"> upozorněn Objednatele</w:t>
      </w:r>
      <w:r>
        <w:rPr>
          <w:szCs w:val="24"/>
        </w:rPr>
        <w:t>m</w:t>
      </w:r>
      <w:r w:rsidRPr="00476FAB">
        <w:rPr>
          <w:szCs w:val="24"/>
        </w:rPr>
        <w:t>.</w:t>
      </w:r>
    </w:p>
    <w:p w:rsidR="00AD03F9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</w:p>
    <w:p w:rsidR="00AD03F9" w:rsidRPr="00476FAB" w:rsidRDefault="00AD03F9" w:rsidP="00AD03F9">
      <w:pPr>
        <w:pStyle w:val="NormlnIMP0"/>
        <w:spacing w:line="240" w:lineRule="auto"/>
        <w:jc w:val="center"/>
        <w:rPr>
          <w:b/>
          <w:szCs w:val="24"/>
        </w:rPr>
      </w:pPr>
      <w:r>
        <w:rPr>
          <w:b/>
          <w:szCs w:val="24"/>
        </w:rPr>
        <w:t xml:space="preserve">Článek </w:t>
      </w:r>
      <w:r w:rsidRPr="00476FAB">
        <w:rPr>
          <w:b/>
          <w:szCs w:val="24"/>
        </w:rPr>
        <w:t>X</w:t>
      </w:r>
      <w:r>
        <w:rPr>
          <w:b/>
          <w:szCs w:val="24"/>
        </w:rPr>
        <w:t>I</w:t>
      </w:r>
      <w:r w:rsidR="00DE6F1D">
        <w:rPr>
          <w:b/>
          <w:szCs w:val="24"/>
        </w:rPr>
        <w:t>I</w:t>
      </w:r>
      <w:r w:rsidRPr="00476FAB">
        <w:rPr>
          <w:b/>
          <w:szCs w:val="24"/>
        </w:rPr>
        <w:t>.</w:t>
      </w:r>
    </w:p>
    <w:p w:rsidR="00AD03F9" w:rsidRPr="008D16C5" w:rsidRDefault="00AD03F9" w:rsidP="00AD03F9">
      <w:pPr>
        <w:pStyle w:val="NormlnIMP0"/>
        <w:jc w:val="center"/>
        <w:rPr>
          <w:szCs w:val="24"/>
        </w:rPr>
      </w:pPr>
      <w:r w:rsidRPr="00476FAB">
        <w:rPr>
          <w:b/>
          <w:szCs w:val="24"/>
        </w:rPr>
        <w:t>Závěrečná ujednání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>Změnit nebo doplnit tuto smlouvu mohou smluvní strany pouze formou písemných dodatků, které budou vzestupně číslovány, výslovně prohlášeny za dodatek této smlouvy a podepsány oprávněnými zástupci smluvních stran před zahájením plnění.</w:t>
      </w:r>
    </w:p>
    <w:p w:rsidR="00AD03F9" w:rsidRPr="00476FAB" w:rsidRDefault="00AD03F9" w:rsidP="00AD03F9">
      <w:pPr>
        <w:pStyle w:val="NormlnIMP0"/>
        <w:numPr>
          <w:ilvl w:val="0"/>
          <w:numId w:val="8"/>
        </w:numPr>
        <w:tabs>
          <w:tab w:val="clear" w:pos="360"/>
          <w:tab w:val="num" w:pos="426"/>
        </w:tabs>
        <w:spacing w:before="240" w:line="240" w:lineRule="auto"/>
        <w:ind w:left="426" w:hanging="426"/>
        <w:jc w:val="both"/>
        <w:rPr>
          <w:szCs w:val="24"/>
        </w:rPr>
      </w:pPr>
      <w:r w:rsidRPr="00476FAB">
        <w:rPr>
          <w:szCs w:val="24"/>
        </w:rPr>
        <w:t xml:space="preserve">Pro případ, že kterékoliv ustanovení této smlouvy se stane neúčinným nebo neplatným, smluvní strany se zavazují bez zbytečných odkladů nahradit takové ustanovení novým. </w:t>
      </w:r>
      <w:r w:rsidRPr="00476FAB">
        <w:rPr>
          <w:szCs w:val="24"/>
        </w:rPr>
        <w:lastRenderedPageBreak/>
        <w:t>Případná neplatnost některého z ustanovení této smlouvy nemá za následek neplatnost ostatních ustanovení.</w:t>
      </w:r>
    </w:p>
    <w:p w:rsidR="00AD03F9" w:rsidRPr="007B78AA" w:rsidRDefault="00AD03F9" w:rsidP="00AD03F9">
      <w:pPr>
        <w:numPr>
          <w:ilvl w:val="0"/>
          <w:numId w:val="8"/>
        </w:numPr>
        <w:tabs>
          <w:tab w:val="left" w:pos="637"/>
          <w:tab w:val="left" w:pos="992"/>
          <w:tab w:val="left" w:pos="5670"/>
        </w:tabs>
        <w:spacing w:before="240"/>
        <w:jc w:val="both"/>
        <w:rPr>
          <w:szCs w:val="24"/>
        </w:rPr>
      </w:pPr>
      <w:r w:rsidRPr="007B78AA">
        <w:rPr>
          <w:szCs w:val="24"/>
        </w:rPr>
        <w:t xml:space="preserve">Zhotovitel bere na vědomí povinnosti </w:t>
      </w:r>
      <w:r>
        <w:rPr>
          <w:szCs w:val="24"/>
        </w:rPr>
        <w:t>O</w:t>
      </w:r>
      <w:r w:rsidRPr="007B78AA">
        <w:rPr>
          <w:szCs w:val="24"/>
        </w:rPr>
        <w:t>bjednatele vyplývající z </w:t>
      </w:r>
      <w:r w:rsidRPr="009067F5">
        <w:rPr>
          <w:szCs w:val="24"/>
        </w:rPr>
        <w:t xml:space="preserve">obecně závazných právních předpisů, zejména zákona </w:t>
      </w:r>
      <w:r w:rsidRPr="007B78AA">
        <w:rPr>
          <w:szCs w:val="24"/>
        </w:rPr>
        <w:t>č. 106/1999 Sb., o svobodném přístupu k informacím</w:t>
      </w:r>
      <w:r>
        <w:rPr>
          <w:szCs w:val="24"/>
        </w:rPr>
        <w:t>,</w:t>
      </w:r>
      <w:r w:rsidRPr="007B78AA">
        <w:rPr>
          <w:szCs w:val="24"/>
        </w:rPr>
        <w:t xml:space="preserve"> zákona č. 137/2006 Sb.</w:t>
      </w:r>
      <w:r>
        <w:rPr>
          <w:szCs w:val="24"/>
        </w:rPr>
        <w:t>,</w:t>
      </w:r>
      <w:r w:rsidRPr="007B78AA">
        <w:rPr>
          <w:szCs w:val="24"/>
        </w:rPr>
        <w:t xml:space="preserve"> </w:t>
      </w:r>
      <w:r>
        <w:rPr>
          <w:szCs w:val="24"/>
        </w:rPr>
        <w:t>o veřejných zakázkách, a zákona č. 340/2015 Sb., o registru smluv</w:t>
      </w:r>
      <w:r w:rsidR="00B35047">
        <w:rPr>
          <w:szCs w:val="24"/>
        </w:rPr>
        <w:t>, a souhlasí se zveřejněním této smlouvy v plném rozsahu. Žádné ustanovení smlouvy netvoří obchodní tajemství.</w:t>
      </w:r>
    </w:p>
    <w:p w:rsidR="00AD03F9" w:rsidRPr="00476FAB" w:rsidRDefault="00AD03F9" w:rsidP="00AD03F9">
      <w:pPr>
        <w:pStyle w:val="NormlnIMP0"/>
        <w:tabs>
          <w:tab w:val="left" w:pos="426"/>
        </w:tabs>
        <w:spacing w:before="240"/>
        <w:ind w:left="360" w:hanging="360"/>
        <w:jc w:val="both"/>
        <w:rPr>
          <w:szCs w:val="24"/>
        </w:rPr>
      </w:pPr>
      <w:r w:rsidRPr="008D16C5">
        <w:rPr>
          <w:szCs w:val="24"/>
        </w:rPr>
        <w:t xml:space="preserve">4.  </w:t>
      </w:r>
      <w:r w:rsidRPr="00476FAB">
        <w:rPr>
          <w:szCs w:val="24"/>
        </w:rPr>
        <w:t>Smlouva nabývá platnosti a účinnosti dnem podpisu obou smluvních stran.</w:t>
      </w:r>
      <w:r>
        <w:rPr>
          <w:szCs w:val="24"/>
        </w:rPr>
        <w:t xml:space="preserve"> Smlouva je uzavírána na dobu dvou let.</w:t>
      </w:r>
      <w:r w:rsidR="00194246">
        <w:rPr>
          <w:szCs w:val="24"/>
        </w:rPr>
        <w:t xml:space="preserve"> Objednatel je oprávněn tuto smlouvu kdykoliv vypovědět bez uvedení důvodu s tříměsíční výpovědní dobou.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Smlouva je vyhotovena v</w:t>
      </w:r>
      <w:r>
        <w:rPr>
          <w:szCs w:val="24"/>
        </w:rPr>
        <w:t xml:space="preserve"> dvou</w:t>
      </w:r>
      <w:r w:rsidRPr="00476FAB">
        <w:rPr>
          <w:szCs w:val="24"/>
        </w:rPr>
        <w:t xml:space="preserve"> stejnopisech podepsaných oprávněnými zástupci smluvních stran, přičemž </w:t>
      </w:r>
      <w:r>
        <w:rPr>
          <w:szCs w:val="24"/>
        </w:rPr>
        <w:t xml:space="preserve">každá ze smluvních stran </w:t>
      </w:r>
      <w:r w:rsidRPr="00476FAB">
        <w:rPr>
          <w:szCs w:val="24"/>
        </w:rPr>
        <w:t xml:space="preserve">obdrží </w:t>
      </w:r>
      <w:r>
        <w:rPr>
          <w:szCs w:val="24"/>
        </w:rPr>
        <w:t>jedno</w:t>
      </w:r>
      <w:r w:rsidRPr="00476FAB">
        <w:rPr>
          <w:szCs w:val="24"/>
        </w:rPr>
        <w:t xml:space="preserve"> vyhotovení.</w:t>
      </w:r>
    </w:p>
    <w:p w:rsidR="00AD03F9" w:rsidRPr="00476FAB" w:rsidRDefault="00AD03F9" w:rsidP="00AD03F9">
      <w:pPr>
        <w:pStyle w:val="NormlnIMP0"/>
        <w:numPr>
          <w:ilvl w:val="0"/>
          <w:numId w:val="7"/>
        </w:numPr>
        <w:tabs>
          <w:tab w:val="left" w:pos="426"/>
        </w:tabs>
        <w:spacing w:before="240" w:line="240" w:lineRule="auto"/>
        <w:jc w:val="both"/>
        <w:rPr>
          <w:szCs w:val="24"/>
        </w:rPr>
      </w:pPr>
      <w:r w:rsidRPr="00476FAB">
        <w:rPr>
          <w:szCs w:val="24"/>
        </w:rPr>
        <w:t>Nedílnou součástí této smlouvy jsou tyto přílohy:</w:t>
      </w:r>
    </w:p>
    <w:p w:rsidR="00AD03F9" w:rsidRPr="00476FAB" w:rsidRDefault="00AD03F9" w:rsidP="00AD03F9">
      <w:pPr>
        <w:pStyle w:val="NormlnIMP2"/>
        <w:tabs>
          <w:tab w:val="left" w:pos="426"/>
        </w:tabs>
        <w:spacing w:line="240" w:lineRule="auto"/>
        <w:jc w:val="both"/>
        <w:rPr>
          <w:szCs w:val="24"/>
        </w:rPr>
      </w:pPr>
      <w:r w:rsidRPr="00476FAB">
        <w:tab/>
        <w:t xml:space="preserve">Příloha č. 1 - </w:t>
      </w:r>
      <w:r w:rsidRPr="00476FAB">
        <w:rPr>
          <w:szCs w:val="24"/>
        </w:rPr>
        <w:t xml:space="preserve">Seznam subdodavatelů </w:t>
      </w:r>
    </w:p>
    <w:p w:rsidR="00AD03F9" w:rsidRPr="00476FAB" w:rsidRDefault="00AD03F9" w:rsidP="00AD03F9">
      <w:pPr>
        <w:pStyle w:val="NormlnIMP2"/>
        <w:spacing w:before="240"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24" w:hanging="24"/>
        <w:rPr>
          <w:szCs w:val="24"/>
        </w:rPr>
      </w:pPr>
      <w:r w:rsidRPr="00476FAB">
        <w:rPr>
          <w:szCs w:val="24"/>
        </w:rPr>
        <w:t>V</w:t>
      </w:r>
      <w:r>
        <w:rPr>
          <w:szCs w:val="24"/>
        </w:rPr>
        <w:t> Ústí nad Labem</w:t>
      </w:r>
      <w:r w:rsidRPr="00476FAB">
        <w:rPr>
          <w:szCs w:val="24"/>
        </w:rPr>
        <w:t>, dne: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V  dne:</w:t>
      </w:r>
    </w:p>
    <w:p w:rsidR="00AD03F9" w:rsidRPr="00476FAB" w:rsidRDefault="00AD03F9" w:rsidP="00AD03F9">
      <w:pPr>
        <w:pStyle w:val="NormlnIMP2"/>
        <w:spacing w:line="240" w:lineRule="auto"/>
        <w:rPr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szCs w:val="24"/>
        </w:rPr>
        <w:t>za Objednatele: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za Zhotovitele: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b/>
          <w:szCs w:val="24"/>
        </w:rPr>
      </w:pP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  <w:r w:rsidRPr="00476FAB">
        <w:rPr>
          <w:b/>
          <w:szCs w:val="24"/>
        </w:rPr>
        <w:t>……………………….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>………………......</w:t>
      </w:r>
    </w:p>
    <w:p w:rsidR="00AD03F9" w:rsidRPr="00476FAB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Default="00AD03F9" w:rsidP="00AD03F9">
      <w:pPr>
        <w:pStyle w:val="NormlnIMP2"/>
        <w:spacing w:line="240" w:lineRule="auto"/>
        <w:ind w:left="312" w:hanging="312"/>
        <w:rPr>
          <w:szCs w:val="24"/>
        </w:rPr>
      </w:pPr>
    </w:p>
    <w:p w:rsidR="00AD03F9" w:rsidRPr="00476FAB" w:rsidRDefault="00AD03F9" w:rsidP="00AD03F9">
      <w:pPr>
        <w:jc w:val="right"/>
        <w:rPr>
          <w:szCs w:val="24"/>
          <w:u w:val="single"/>
        </w:rPr>
      </w:pPr>
      <w:r w:rsidRPr="00476FAB">
        <w:rPr>
          <w:szCs w:val="24"/>
          <w:u w:val="single"/>
        </w:rPr>
        <w:t xml:space="preserve">Příloha č. </w:t>
      </w:r>
      <w:r>
        <w:rPr>
          <w:szCs w:val="24"/>
          <w:u w:val="single"/>
        </w:rPr>
        <w:t>1</w:t>
      </w:r>
      <w:r w:rsidRPr="00476FAB">
        <w:rPr>
          <w:szCs w:val="24"/>
          <w:u w:val="single"/>
        </w:rPr>
        <w:t xml:space="preserve"> Smlouvy o dílo</w:t>
      </w: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</w:p>
    <w:p w:rsidR="00AD03F9" w:rsidRPr="00476FAB" w:rsidRDefault="00AD03F9" w:rsidP="00AD03F9">
      <w:pPr>
        <w:jc w:val="center"/>
        <w:rPr>
          <w:b/>
          <w:szCs w:val="24"/>
          <w:u w:val="single"/>
        </w:rPr>
      </w:pPr>
      <w:r w:rsidRPr="00476FAB">
        <w:rPr>
          <w:b/>
          <w:szCs w:val="24"/>
          <w:u w:val="single"/>
        </w:rPr>
        <w:t xml:space="preserve">Seznam subdodavatelů 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40"/>
        <w:gridCol w:w="2052"/>
      </w:tblGrid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 veřejné zakázky: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Popis části plnění, kterou uchazeč zadá subdodavateli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% podíl na plnění VZ</w:t>
            </w:r>
          </w:p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551"/>
        </w:trPr>
        <w:tc>
          <w:tcPr>
            <w:tcW w:w="4788" w:type="dxa"/>
          </w:tcPr>
          <w:p w:rsidR="00AD03F9" w:rsidRPr="00476FAB" w:rsidRDefault="00AD03F9" w:rsidP="00881543">
            <w:pPr>
              <w:ind w:left="142" w:hanging="142"/>
              <w:rPr>
                <w:b/>
                <w:szCs w:val="24"/>
              </w:rPr>
            </w:pPr>
            <w:r w:rsidRPr="00AB602D">
              <w:rPr>
                <w:b/>
                <w:szCs w:val="24"/>
              </w:rPr>
              <w:t>„</w:t>
            </w:r>
            <w:r>
              <w:rPr>
                <w:b/>
                <w:szCs w:val="24"/>
              </w:rPr>
              <w:t xml:space="preserve">Malířské a lakýrnické práce pro KZ, a.s. 2016, </w:t>
            </w:r>
            <w:r w:rsidRPr="00F81E70">
              <w:rPr>
                <w:b/>
                <w:szCs w:val="24"/>
              </w:rPr>
              <w:t xml:space="preserve">část </w:t>
            </w:r>
            <w:r w:rsidR="00881543">
              <w:rPr>
                <w:b/>
                <w:szCs w:val="24"/>
              </w:rPr>
              <w:t>5</w:t>
            </w:r>
            <w:r w:rsidRPr="00AB602D">
              <w:rPr>
                <w:b/>
                <w:bCs/>
                <w:szCs w:val="24"/>
              </w:rPr>
              <w:t>“</w:t>
            </w: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"/>
        <w:gridCol w:w="2052"/>
        <w:gridCol w:w="2340"/>
        <w:gridCol w:w="2340"/>
        <w:gridCol w:w="2052"/>
      </w:tblGrid>
      <w:tr w:rsidR="00AD03F9" w:rsidRPr="00476FAB" w:rsidTr="00551EEC">
        <w:trPr>
          <w:cantSplit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5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1.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0"/>
        </w:trPr>
        <w:tc>
          <w:tcPr>
            <w:tcW w:w="396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980"/>
        <w:gridCol w:w="2340"/>
        <w:gridCol w:w="2340"/>
        <w:gridCol w:w="2052"/>
      </w:tblGrid>
      <w:tr w:rsidR="00AD03F9" w:rsidRPr="00476FAB" w:rsidTr="00551EEC">
        <w:trPr>
          <w:cantSplit/>
          <w:trHeight w:val="138"/>
        </w:trPr>
        <w:tc>
          <w:tcPr>
            <w:tcW w:w="4788" w:type="dxa"/>
            <w:gridSpan w:val="3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Identifikace subdodavatele:</w:t>
            </w:r>
          </w:p>
        </w:tc>
        <w:tc>
          <w:tcPr>
            <w:tcW w:w="2340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  <w:tc>
          <w:tcPr>
            <w:tcW w:w="2052" w:type="dxa"/>
            <w:vMerge w:val="restart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</w:t>
            </w:r>
          </w:p>
        </w:tc>
      </w:tr>
      <w:tr w:rsidR="00AD03F9" w:rsidRPr="00476FAB" w:rsidTr="00551EEC">
        <w:trPr>
          <w:cantSplit/>
          <w:trHeight w:val="37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2. </w:t>
            </w: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Název: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Sídlo: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Tel./fax: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E-mail: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DIČ: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Spisová značka v obch. rejstříku: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  <w:tr w:rsidR="00AD03F9" w:rsidRPr="00476FAB" w:rsidTr="00551EEC">
        <w:trPr>
          <w:cantSplit/>
          <w:trHeight w:val="34"/>
        </w:trPr>
        <w:tc>
          <w:tcPr>
            <w:tcW w:w="468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1980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>Osoba oprávněná k jednání:</w:t>
            </w:r>
          </w:p>
        </w:tc>
        <w:tc>
          <w:tcPr>
            <w:tcW w:w="2340" w:type="dxa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D03F9" w:rsidRPr="00476FAB" w:rsidRDefault="00AD03F9" w:rsidP="00551EEC">
            <w:pPr>
              <w:rPr>
                <w:szCs w:val="24"/>
              </w:rPr>
            </w:pPr>
          </w:p>
        </w:tc>
      </w:tr>
    </w:tbl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052"/>
      </w:tblGrid>
      <w:tr w:rsidR="00AD03F9" w:rsidRPr="00476FAB" w:rsidTr="00551EEC">
        <w:tc>
          <w:tcPr>
            <w:tcW w:w="7128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Celkový objem subdodávek </w:t>
            </w:r>
          </w:p>
        </w:tc>
        <w:tc>
          <w:tcPr>
            <w:tcW w:w="2052" w:type="dxa"/>
          </w:tcPr>
          <w:p w:rsidR="00AD03F9" w:rsidRPr="00476FAB" w:rsidRDefault="00AD03F9" w:rsidP="00551EEC">
            <w:pPr>
              <w:rPr>
                <w:szCs w:val="24"/>
              </w:rPr>
            </w:pPr>
            <w:r w:rsidRPr="00476FAB">
              <w:rPr>
                <w:szCs w:val="24"/>
              </w:rPr>
              <w:t xml:space="preserve">                %</w:t>
            </w:r>
          </w:p>
        </w:tc>
      </w:tr>
    </w:tbl>
    <w:p w:rsidR="00AD03F9" w:rsidRPr="00476FAB" w:rsidRDefault="00AD03F9" w:rsidP="00AD03F9">
      <w:pPr>
        <w:rPr>
          <w:i/>
        </w:rPr>
      </w:pPr>
      <w:r w:rsidRPr="00476FAB">
        <w:rPr>
          <w:szCs w:val="24"/>
        </w:rPr>
        <w:t xml:space="preserve">  V...................... dne:                                                                                                                    </w:t>
      </w:r>
      <w:r w:rsidRPr="00476FAB">
        <w:rPr>
          <w:szCs w:val="24"/>
        </w:rPr>
        <w:tab/>
      </w:r>
      <w:r w:rsidRPr="00476FAB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476FAB">
        <w:rPr>
          <w:i/>
        </w:rPr>
        <w:t>podpis osoby oprávněné jednat za uchazeče</w:t>
      </w:r>
    </w:p>
    <w:p w:rsidR="00AD03F9" w:rsidRPr="00476FAB" w:rsidRDefault="00AD03F9" w:rsidP="00AD03F9">
      <w:pPr>
        <w:rPr>
          <w:szCs w:val="24"/>
        </w:rPr>
      </w:pPr>
    </w:p>
    <w:p w:rsidR="00AD03F9" w:rsidRPr="00476FAB" w:rsidRDefault="00AD03F9" w:rsidP="00AD03F9">
      <w:pPr>
        <w:rPr>
          <w:szCs w:val="24"/>
        </w:rPr>
      </w:pP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</w:r>
      <w:r w:rsidRPr="00476FAB">
        <w:rPr>
          <w:szCs w:val="24"/>
        </w:rPr>
        <w:tab/>
        <w:t xml:space="preserve">      .......................................................</w:t>
      </w:r>
    </w:p>
    <w:p w:rsidR="00AD03F9" w:rsidRPr="00476FAB" w:rsidRDefault="00AD03F9" w:rsidP="00AD03F9">
      <w:pPr>
        <w:ind w:left="4248" w:right="-4999" w:firstLine="708"/>
        <w:rPr>
          <w:i/>
        </w:rPr>
      </w:pPr>
      <w:r w:rsidRPr="00476FAB">
        <w:rPr>
          <w:i/>
        </w:rPr>
        <w:t xml:space="preserve">doplnit titul, jméno, příjmení a funkci osoby </w:t>
      </w:r>
    </w:p>
    <w:p w:rsidR="00AD03F9" w:rsidRDefault="00AD03F9" w:rsidP="00AD03F9">
      <w:pPr>
        <w:ind w:left="4248" w:right="41" w:firstLine="708"/>
        <w:rPr>
          <w:i/>
        </w:rPr>
      </w:pPr>
      <w:r w:rsidRPr="00476FAB">
        <w:rPr>
          <w:i/>
        </w:rPr>
        <w:lastRenderedPageBreak/>
        <w:t xml:space="preserve">          oprávněné jednat za uchazeče </w:t>
      </w:r>
    </w:p>
    <w:p w:rsidR="00AD03F9" w:rsidRDefault="00AD03F9" w:rsidP="00AD03F9">
      <w:pPr>
        <w:ind w:left="4248" w:right="41" w:firstLine="708"/>
        <w:rPr>
          <w:i/>
        </w:rPr>
      </w:pPr>
    </w:p>
    <w:p w:rsidR="00FF1032" w:rsidRDefault="00FF1032"/>
    <w:sectPr w:rsidR="00FF1032" w:rsidSect="00395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3F89"/>
    <w:multiLevelType w:val="hybridMultilevel"/>
    <w:tmpl w:val="70D2C0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675DD1"/>
    <w:multiLevelType w:val="hybridMultilevel"/>
    <w:tmpl w:val="7DB871A0"/>
    <w:lvl w:ilvl="0" w:tplc="B4B63E40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E100B8"/>
    <w:multiLevelType w:val="hybridMultilevel"/>
    <w:tmpl w:val="81840A04"/>
    <w:lvl w:ilvl="0" w:tplc="BF7223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9B06185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3E1C724E"/>
    <w:multiLevelType w:val="hybridMultilevel"/>
    <w:tmpl w:val="BC1614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BA4A96"/>
    <w:multiLevelType w:val="hybridMultilevel"/>
    <w:tmpl w:val="8F8C5F66"/>
    <w:lvl w:ilvl="0" w:tplc="33B2A3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E325F"/>
    <w:multiLevelType w:val="hybridMultilevel"/>
    <w:tmpl w:val="E5581BC4"/>
    <w:lvl w:ilvl="0" w:tplc="39363A9C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3E449A"/>
    <w:multiLevelType w:val="multilevel"/>
    <w:tmpl w:val="75768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657CB8"/>
    <w:multiLevelType w:val="singleLevel"/>
    <w:tmpl w:val="AAA4D04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cs="Times New Roman"/>
        <w:b w:val="0"/>
        <w:i w:val="0"/>
        <w:sz w:val="24"/>
        <w:szCs w:val="24"/>
      </w:rPr>
    </w:lvl>
  </w:abstractNum>
  <w:abstractNum w:abstractNumId="11">
    <w:nsid w:val="5D752232"/>
    <w:multiLevelType w:val="hybridMultilevel"/>
    <w:tmpl w:val="1ABE5650"/>
    <w:lvl w:ilvl="0" w:tplc="5E94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F17C60"/>
    <w:multiLevelType w:val="hybridMultilevel"/>
    <w:tmpl w:val="FF70310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D2E9B04">
      <w:start w:val="1"/>
      <w:numFmt w:val="decimal"/>
      <w:lvlText w:val="5.%2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A982471"/>
    <w:multiLevelType w:val="hybridMultilevel"/>
    <w:tmpl w:val="9DD8D846"/>
    <w:lvl w:ilvl="0" w:tplc="D5188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D2B6447"/>
    <w:multiLevelType w:val="multilevel"/>
    <w:tmpl w:val="34C4CB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130"/>
        </w:tabs>
        <w:ind w:left="1130" w:hanging="4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AC2850"/>
    <w:multiLevelType w:val="hybridMultilevel"/>
    <w:tmpl w:val="7CAE8A26"/>
    <w:lvl w:ilvl="0" w:tplc="040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5"/>
  </w:num>
  <w:num w:numId="4">
    <w:abstractNumId w:val="9"/>
  </w:num>
  <w:num w:numId="5">
    <w:abstractNumId w:val="13"/>
  </w:num>
  <w:num w:numId="6">
    <w:abstractNumId w:val="2"/>
  </w:num>
  <w:num w:numId="7">
    <w:abstractNumId w:val="5"/>
  </w:num>
  <w:num w:numId="8">
    <w:abstractNumId w:val="11"/>
  </w:num>
  <w:num w:numId="9">
    <w:abstractNumId w:val="10"/>
    <w:lvlOverride w:ilvl="0">
      <w:startOverride w:val="1"/>
    </w:lvlOverride>
  </w:num>
  <w:num w:numId="10">
    <w:abstractNumId w:val="14"/>
  </w:num>
  <w:num w:numId="11">
    <w:abstractNumId w:val="3"/>
  </w:num>
  <w:num w:numId="12">
    <w:abstractNumId w:val="0"/>
  </w:num>
  <w:num w:numId="13">
    <w:abstractNumId w:val="6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03F9"/>
    <w:rsid w:val="00034E97"/>
    <w:rsid w:val="00067ED9"/>
    <w:rsid w:val="00194246"/>
    <w:rsid w:val="00195E5D"/>
    <w:rsid w:val="001966CB"/>
    <w:rsid w:val="002159C7"/>
    <w:rsid w:val="00227316"/>
    <w:rsid w:val="002A633D"/>
    <w:rsid w:val="00305B05"/>
    <w:rsid w:val="003064B9"/>
    <w:rsid w:val="00320586"/>
    <w:rsid w:val="003955B6"/>
    <w:rsid w:val="003F5823"/>
    <w:rsid w:val="004108A1"/>
    <w:rsid w:val="00445BBE"/>
    <w:rsid w:val="00502B64"/>
    <w:rsid w:val="005809A8"/>
    <w:rsid w:val="00821F9A"/>
    <w:rsid w:val="00881543"/>
    <w:rsid w:val="00AD03F9"/>
    <w:rsid w:val="00B23B64"/>
    <w:rsid w:val="00B35047"/>
    <w:rsid w:val="00B441A0"/>
    <w:rsid w:val="00C70F7B"/>
    <w:rsid w:val="00C80774"/>
    <w:rsid w:val="00CB1ACF"/>
    <w:rsid w:val="00DE6F1D"/>
    <w:rsid w:val="00E52DA8"/>
    <w:rsid w:val="00EF0B54"/>
    <w:rsid w:val="00EF50C9"/>
    <w:rsid w:val="00F81E70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2">
    <w:name w:val="Normální_IMP~2"/>
    <w:basedOn w:val="Normln"/>
    <w:uiPriority w:val="99"/>
    <w:rsid w:val="00AD03F9"/>
    <w:pPr>
      <w:spacing w:line="276" w:lineRule="auto"/>
    </w:pPr>
  </w:style>
  <w:style w:type="paragraph" w:customStyle="1" w:styleId="Nadpis3IMP">
    <w:name w:val="Nadpis 3_IMP"/>
    <w:basedOn w:val="NormlnIMP2"/>
    <w:next w:val="NormlnIMP2"/>
    <w:uiPriority w:val="99"/>
    <w:rsid w:val="00AD03F9"/>
    <w:rPr>
      <w:b/>
      <w:sz w:val="28"/>
    </w:rPr>
  </w:style>
  <w:style w:type="paragraph" w:customStyle="1" w:styleId="NormlnIMP0">
    <w:name w:val="Normální_IMP~0"/>
    <w:basedOn w:val="Normln"/>
    <w:uiPriority w:val="99"/>
    <w:rsid w:val="00AD03F9"/>
    <w:pPr>
      <w:widowControl/>
      <w:suppressAutoHyphens/>
      <w:overflowPunct w:val="0"/>
      <w:autoSpaceDE w:val="0"/>
      <w:autoSpaceDN w:val="0"/>
      <w:adjustRightInd w:val="0"/>
      <w:spacing w:line="189" w:lineRule="auto"/>
    </w:pPr>
  </w:style>
  <w:style w:type="paragraph" w:styleId="Odstavecseseznamem">
    <w:name w:val="List Paragraph"/>
    <w:basedOn w:val="Normln"/>
    <w:uiPriority w:val="99"/>
    <w:qFormat/>
    <w:rsid w:val="00AD03F9"/>
    <w:pPr>
      <w:ind w:left="708"/>
    </w:pPr>
  </w:style>
  <w:style w:type="paragraph" w:customStyle="1" w:styleId="standard">
    <w:name w:val="standard"/>
    <w:uiPriority w:val="99"/>
    <w:rsid w:val="00AD03F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uiPriority w:val="99"/>
    <w:semiHidden/>
    <w:rsid w:val="00AD03F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D03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3F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03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03F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AD03F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D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Tvrzník Tomáš</dc:creator>
  <cp:lastModifiedBy>Chladová Radka</cp:lastModifiedBy>
  <cp:revision>6</cp:revision>
  <cp:lastPrinted>2016-09-05T08:42:00Z</cp:lastPrinted>
  <dcterms:created xsi:type="dcterms:W3CDTF">2016-09-05T10:10:00Z</dcterms:created>
  <dcterms:modified xsi:type="dcterms:W3CDTF">2016-09-13T12:46:00Z</dcterms:modified>
</cp:coreProperties>
</file>